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C3D" w:rsidRDefault="00F34C3D" w:rsidP="00B63A4D">
      <w:pPr>
        <w:pStyle w:val="APAHeader"/>
        <w:rPr>
          <w:rStyle w:val="PageNumber"/>
        </w:rPr>
      </w:pPr>
    </w:p>
    <w:p w:rsidR="00B63A4D" w:rsidRDefault="00B63A4D" w:rsidP="00B63A4D">
      <w:pPr>
        <w:pStyle w:val="APA"/>
      </w:pPr>
    </w:p>
    <w:p w:rsidR="00B63A4D" w:rsidRDefault="00B63A4D" w:rsidP="00B63A4D">
      <w:pPr>
        <w:pStyle w:val="APA"/>
      </w:pPr>
    </w:p>
    <w:p w:rsidR="00B63A4D" w:rsidRDefault="00B63A4D" w:rsidP="00B63A4D">
      <w:pPr>
        <w:pStyle w:val="APA"/>
      </w:pPr>
    </w:p>
    <w:p w:rsidR="00B63A4D" w:rsidRDefault="00B63A4D" w:rsidP="00B63A4D">
      <w:pPr>
        <w:pStyle w:val="APA"/>
      </w:pPr>
    </w:p>
    <w:p w:rsidR="00B63A4D" w:rsidRPr="00B63A4D" w:rsidRDefault="00B63A4D" w:rsidP="00B63A4D">
      <w:pPr>
        <w:pStyle w:val="APAHeader"/>
      </w:pPr>
      <w:bookmarkStart w:id="0" w:name="bkMainTitle"/>
      <w:r w:rsidRPr="00B63A4D">
        <w:t>Sampling and Data Collection Plan</w:t>
      </w:r>
      <w:bookmarkEnd w:id="0"/>
    </w:p>
    <w:p w:rsidR="00B63A4D" w:rsidRPr="00B63A4D" w:rsidRDefault="00033ED1" w:rsidP="00B63A4D">
      <w:pPr>
        <w:pStyle w:val="APAHeader"/>
      </w:pPr>
      <w:r>
        <w:t>Student</w:t>
      </w:r>
    </w:p>
    <w:p w:rsidR="00B63A4D" w:rsidRPr="00B63A4D" w:rsidRDefault="00B63A4D" w:rsidP="00B63A4D">
      <w:pPr>
        <w:pStyle w:val="APAHeader"/>
      </w:pPr>
      <w:bookmarkStart w:id="1" w:name="bkCourseNum"/>
      <w:r w:rsidRPr="00B63A4D">
        <w:t>QNT/561</w:t>
      </w:r>
      <w:bookmarkEnd w:id="1"/>
    </w:p>
    <w:p w:rsidR="00B63A4D" w:rsidRPr="00B63A4D" w:rsidRDefault="00B63A4D" w:rsidP="00B63A4D">
      <w:pPr>
        <w:pStyle w:val="APAHeader"/>
      </w:pPr>
      <w:bookmarkStart w:id="2" w:name="bkDueDate"/>
      <w:r w:rsidRPr="00B63A4D">
        <w:t>October 6, 2016</w:t>
      </w:r>
      <w:bookmarkEnd w:id="2"/>
    </w:p>
    <w:p w:rsidR="00B63A4D" w:rsidRPr="00B63A4D" w:rsidRDefault="00033ED1" w:rsidP="00B63A4D">
      <w:pPr>
        <w:pStyle w:val="APAHeader"/>
      </w:pPr>
      <w:r>
        <w:t>Instructor</w:t>
      </w:r>
      <w:bookmarkStart w:id="3" w:name="_GoBack"/>
      <w:bookmarkEnd w:id="3"/>
    </w:p>
    <w:p w:rsidR="00B63A4D" w:rsidRDefault="00B63A4D" w:rsidP="00B63A4D">
      <w:pPr>
        <w:pStyle w:val="APA"/>
        <w:sectPr w:rsidR="00B63A4D" w:rsidSect="00B63A4D">
          <w:headerReference w:type="default" r:id="rId7"/>
          <w:headerReference w:type="first" r:id="rId8"/>
          <w:pgSz w:w="12240" w:h="15840" w:code="1"/>
          <w:pgMar w:top="1440" w:right="1440" w:bottom="1440" w:left="1440" w:header="720" w:footer="720" w:gutter="0"/>
          <w:cols w:space="720"/>
          <w:titlePg/>
          <w:docGrid w:linePitch="360"/>
        </w:sectPr>
      </w:pPr>
    </w:p>
    <w:p w:rsidR="00B63A4D" w:rsidRPr="00B63A4D" w:rsidRDefault="00B63A4D" w:rsidP="00B63A4D">
      <w:pPr>
        <w:pStyle w:val="APAHeader"/>
      </w:pPr>
      <w:r>
        <w:lastRenderedPageBreak/>
        <w:br w:type="page"/>
      </w:r>
    </w:p>
    <w:p w:rsidR="00B63A4D" w:rsidRPr="00B63A4D" w:rsidRDefault="00B63A4D" w:rsidP="00B63A4D">
      <w:pPr>
        <w:jc w:val="center"/>
        <w:rPr>
          <w:rStyle w:val="t"/>
          <w:rFonts w:ascii="Times New Roman" w:hAnsi="Times New Roman"/>
          <w:b/>
        </w:rPr>
      </w:pPr>
      <w:r w:rsidRPr="00B63A4D">
        <w:rPr>
          <w:rStyle w:val="t"/>
          <w:rFonts w:ascii="Times New Roman" w:hAnsi="Times New Roman"/>
          <w:b/>
        </w:rPr>
        <w:lastRenderedPageBreak/>
        <w:t>Introduction</w:t>
      </w:r>
    </w:p>
    <w:p w:rsidR="00B63A4D" w:rsidRPr="009E0B63" w:rsidRDefault="00B63A4D" w:rsidP="00B63A4D">
      <w:pPr>
        <w:rPr>
          <w:rStyle w:val="t"/>
          <w:rFonts w:ascii="Times New Roman" w:hAnsi="Times New Roman"/>
        </w:rPr>
      </w:pPr>
      <w:r w:rsidRPr="009E0B63">
        <w:rPr>
          <w:rStyle w:val="t"/>
          <w:rFonts w:ascii="Times New Roman" w:hAnsi="Times New Roman"/>
        </w:rPr>
        <w:t>The research team is creating a plan to determine the cause of variance between the productivity in different shifts by the employees. The management has decided to address the issue to solve the problem as they anticipate a rise in the sales .The data collected from the survey and the results will</w:t>
      </w:r>
      <w:r>
        <w:rPr>
          <w:rStyle w:val="t"/>
          <w:rFonts w:ascii="Times New Roman" w:hAnsi="Times New Roman"/>
        </w:rPr>
        <w:t xml:space="preserve"> help improve the productivity specifically involving</w:t>
      </w:r>
      <w:r w:rsidRPr="009E0B63">
        <w:rPr>
          <w:rStyle w:val="t"/>
          <w:rFonts w:ascii="Times New Roman" w:hAnsi="Times New Roman"/>
        </w:rPr>
        <w:t xml:space="preserve"> the grave yard shift.</w:t>
      </w:r>
    </w:p>
    <w:p w:rsidR="00B63A4D" w:rsidRPr="00B63A4D" w:rsidRDefault="00B63A4D" w:rsidP="00B63A4D">
      <w:pPr>
        <w:spacing w:before="100" w:beforeAutospacing="1" w:after="100" w:afterAutospacing="1"/>
        <w:jc w:val="center"/>
        <w:rPr>
          <w:rFonts w:ascii="Times New Roman" w:eastAsia="Times New Roman" w:hAnsi="Times New Roman"/>
          <w:b/>
        </w:rPr>
      </w:pPr>
      <w:r w:rsidRPr="00B63A4D">
        <w:rPr>
          <w:rFonts w:ascii="Times New Roman" w:eastAsia="Times New Roman" w:hAnsi="Times New Roman"/>
          <w:b/>
        </w:rPr>
        <w:t>Population and Size</w:t>
      </w:r>
    </w:p>
    <w:p w:rsidR="00B63A4D" w:rsidRDefault="00B63A4D" w:rsidP="00B63A4D">
      <w:pPr>
        <w:spacing w:before="100" w:beforeAutospacing="1" w:after="100" w:afterAutospacing="1"/>
        <w:rPr>
          <w:rFonts w:ascii="Times New Roman" w:eastAsia="Times New Roman" w:hAnsi="Times New Roman"/>
        </w:rPr>
      </w:pPr>
      <w:r w:rsidRPr="009E0B63">
        <w:rPr>
          <w:rFonts w:ascii="Times New Roman" w:eastAsia="Times New Roman" w:hAnsi="Times New Roman"/>
        </w:rPr>
        <w:t xml:space="preserve">The population of interest is the </w:t>
      </w:r>
      <w:proofErr w:type="spellStart"/>
      <w:r w:rsidRPr="009E0B63">
        <w:rPr>
          <w:rFonts w:ascii="Times New Roman" w:eastAsia="Times New Roman" w:hAnsi="Times New Roman"/>
        </w:rPr>
        <w:t>Niky</w:t>
      </w:r>
      <w:proofErr w:type="spellEnd"/>
      <w:r w:rsidRPr="009E0B63">
        <w:rPr>
          <w:rFonts w:ascii="Times New Roman" w:eastAsia="Times New Roman" w:hAnsi="Times New Roman"/>
        </w:rPr>
        <w:t xml:space="preserve"> company employees, </w:t>
      </w:r>
      <w:r>
        <w:rPr>
          <w:rFonts w:ascii="Times New Roman" w:eastAsia="Times New Roman" w:hAnsi="Times New Roman"/>
        </w:rPr>
        <w:t>which are approximately</w:t>
      </w:r>
      <w:r w:rsidRPr="009E0B63">
        <w:rPr>
          <w:rFonts w:ascii="Times New Roman" w:eastAsia="Times New Roman" w:hAnsi="Times New Roman"/>
        </w:rPr>
        <w:t xml:space="preserve"> 40</w:t>
      </w:r>
      <w:r>
        <w:rPr>
          <w:rFonts w:ascii="Times New Roman" w:eastAsia="Times New Roman" w:hAnsi="Times New Roman"/>
        </w:rPr>
        <w:t>,000</w:t>
      </w:r>
      <w:r w:rsidRPr="009E0B63">
        <w:rPr>
          <w:rFonts w:ascii="Times New Roman" w:eastAsia="Times New Roman" w:hAnsi="Times New Roman"/>
        </w:rPr>
        <w:t>.</w:t>
      </w:r>
      <w:r>
        <w:rPr>
          <w:rFonts w:ascii="Times New Roman" w:eastAsia="Times New Roman" w:hAnsi="Times New Roman"/>
        </w:rPr>
        <w:t xml:space="preserve"> </w:t>
      </w:r>
      <w:r w:rsidRPr="009E0B63">
        <w:rPr>
          <w:rFonts w:ascii="Times New Roman" w:eastAsia="Times New Roman" w:hAnsi="Times New Roman"/>
        </w:rPr>
        <w:t>T</w:t>
      </w:r>
      <w:r w:rsidRPr="009E0B63">
        <w:rPr>
          <w:rFonts w:ascii="Times New Roman" w:eastAsia="Times New Roman" w:hAnsi="Times New Roman"/>
          <w:bCs/>
        </w:rPr>
        <w:t>arget population</w:t>
      </w:r>
      <w:r w:rsidRPr="009E0B63">
        <w:rPr>
          <w:rFonts w:ascii="Times New Roman" w:eastAsia="Times New Roman" w:hAnsi="Times New Roman"/>
        </w:rPr>
        <w:t xml:space="preserve"> is that population to which a researcher wants to generalize the results of the study; hence the target population here will be the </w:t>
      </w:r>
      <w:proofErr w:type="spellStart"/>
      <w:r w:rsidRPr="009E0B63">
        <w:rPr>
          <w:rFonts w:ascii="Times New Roman" w:eastAsia="Times New Roman" w:hAnsi="Times New Roman"/>
        </w:rPr>
        <w:t>Niky</w:t>
      </w:r>
      <w:proofErr w:type="spellEnd"/>
      <w:r w:rsidRPr="009E0B63">
        <w:rPr>
          <w:rFonts w:ascii="Times New Roman" w:eastAsia="Times New Roman" w:hAnsi="Times New Roman"/>
        </w:rPr>
        <w:t xml:space="preserve"> employees who work in shifts .These will ensure the population size of employees is large enough to address the problem and not too small to draw </w:t>
      </w:r>
      <w:r>
        <w:rPr>
          <w:rFonts w:ascii="Times New Roman" w:eastAsia="Times New Roman" w:hAnsi="Times New Roman"/>
        </w:rPr>
        <w:t>an</w:t>
      </w:r>
      <w:r w:rsidRPr="009E0B63">
        <w:rPr>
          <w:rFonts w:ascii="Times New Roman" w:eastAsia="Times New Roman" w:hAnsi="Times New Roman"/>
        </w:rPr>
        <w:t xml:space="preserve"> inaccurate conclusion</w:t>
      </w:r>
      <w:r>
        <w:rPr>
          <w:rFonts w:ascii="Times New Roman" w:eastAsia="Times New Roman" w:hAnsi="Times New Roman"/>
        </w:rPr>
        <w:t xml:space="preserve"> </w:t>
      </w:r>
      <w:r w:rsidRPr="009E0B63">
        <w:rPr>
          <w:rFonts w:ascii="Times New Roman" w:eastAsia="Times New Roman" w:hAnsi="Times New Roman"/>
        </w:rPr>
        <w:t>.This</w:t>
      </w:r>
      <w:r>
        <w:rPr>
          <w:rFonts w:ascii="Times New Roman" w:eastAsia="Times New Roman" w:hAnsi="Times New Roman"/>
        </w:rPr>
        <w:t xml:space="preserve"> will also ensure</w:t>
      </w:r>
      <w:r w:rsidRPr="009E0B63">
        <w:rPr>
          <w:rFonts w:ascii="Times New Roman" w:eastAsia="Times New Roman" w:hAnsi="Times New Roman"/>
        </w:rPr>
        <w:t xml:space="preserve"> that the population is comparable and accessible.</w:t>
      </w:r>
    </w:p>
    <w:p w:rsidR="00B63A4D" w:rsidRPr="00B63A4D" w:rsidRDefault="00B63A4D" w:rsidP="00B63A4D">
      <w:pPr>
        <w:spacing w:before="100" w:beforeAutospacing="1" w:after="100" w:afterAutospacing="1"/>
        <w:jc w:val="center"/>
        <w:rPr>
          <w:rFonts w:ascii="Times New Roman" w:eastAsia="Times New Roman" w:hAnsi="Times New Roman"/>
          <w:b/>
        </w:rPr>
      </w:pPr>
      <w:r w:rsidRPr="00B63A4D">
        <w:rPr>
          <w:rFonts w:ascii="Times New Roman" w:eastAsia="Times New Roman" w:hAnsi="Times New Roman"/>
          <w:b/>
        </w:rPr>
        <w:t>Sampling Element</w:t>
      </w:r>
    </w:p>
    <w:p w:rsidR="00B63A4D" w:rsidRPr="009E0B63" w:rsidRDefault="00B63A4D" w:rsidP="00B63A4D">
      <w:pPr>
        <w:spacing w:before="100" w:beforeAutospacing="1" w:after="100" w:afterAutospacing="1"/>
        <w:rPr>
          <w:rFonts w:ascii="Times New Roman" w:eastAsia="Times New Roman" w:hAnsi="Times New Roman"/>
        </w:rPr>
      </w:pPr>
      <w:r>
        <w:rPr>
          <w:rFonts w:ascii="Times New Roman" w:eastAsia="Times New Roman" w:hAnsi="Times New Roman"/>
        </w:rPr>
        <w:t>The s</w:t>
      </w:r>
      <w:r w:rsidRPr="00CA452E">
        <w:rPr>
          <w:rFonts w:ascii="Times New Roman" w:eastAsia="Times New Roman" w:hAnsi="Times New Roman"/>
        </w:rPr>
        <w:t xml:space="preserve">ampling </w:t>
      </w:r>
      <w:r>
        <w:rPr>
          <w:rFonts w:ascii="Times New Roman" w:eastAsia="Times New Roman" w:hAnsi="Times New Roman"/>
        </w:rPr>
        <w:t>element</w:t>
      </w:r>
      <w:r w:rsidRPr="009E0B63">
        <w:rPr>
          <w:rFonts w:ascii="Times New Roman" w:eastAsia="Times New Roman" w:hAnsi="Times New Roman"/>
        </w:rPr>
        <w:t xml:space="preserve"> will be conducted through</w:t>
      </w:r>
      <w:r>
        <w:rPr>
          <w:rFonts w:ascii="Times New Roman" w:eastAsia="Times New Roman" w:hAnsi="Times New Roman"/>
        </w:rPr>
        <w:t xml:space="preserve"> a</w:t>
      </w:r>
      <w:r w:rsidRPr="009E0B63">
        <w:rPr>
          <w:rFonts w:ascii="Times New Roman" w:eastAsia="Times New Roman" w:hAnsi="Times New Roman"/>
        </w:rPr>
        <w:t xml:space="preserve"> survey</w:t>
      </w:r>
      <w:r>
        <w:rPr>
          <w:rFonts w:ascii="Times New Roman" w:eastAsia="Times New Roman" w:hAnsi="Times New Roman"/>
        </w:rPr>
        <w:t xml:space="preserve"> which</w:t>
      </w:r>
      <w:r w:rsidRPr="009E0B63">
        <w:rPr>
          <w:rFonts w:ascii="Times New Roman" w:eastAsia="Times New Roman" w:hAnsi="Times New Roman"/>
        </w:rPr>
        <w:t xml:space="preserve"> will</w:t>
      </w:r>
      <w:r>
        <w:rPr>
          <w:rFonts w:ascii="Times New Roman" w:eastAsia="Times New Roman" w:hAnsi="Times New Roman"/>
        </w:rPr>
        <w:t xml:space="preserve"> be</w:t>
      </w:r>
      <w:r w:rsidRPr="009E0B63">
        <w:rPr>
          <w:rFonts w:ascii="Times New Roman" w:eastAsia="Times New Roman" w:hAnsi="Times New Roman"/>
        </w:rPr>
        <w:t xml:space="preserve"> by administering a questionnaire to the employees in each shift.</w:t>
      </w:r>
    </w:p>
    <w:p w:rsidR="00B63A4D" w:rsidRPr="009E0B63" w:rsidRDefault="00B63A4D" w:rsidP="00B63A4D">
      <w:pPr>
        <w:spacing w:before="100" w:beforeAutospacing="1" w:after="100" w:afterAutospacing="1"/>
        <w:rPr>
          <w:rFonts w:ascii="Times New Roman" w:eastAsia="Times New Roman" w:hAnsi="Times New Roman"/>
        </w:rPr>
      </w:pPr>
      <w:r w:rsidRPr="009E0B63">
        <w:rPr>
          <w:rFonts w:ascii="Times New Roman" w:eastAsia="Times New Roman" w:hAnsi="Times New Roman"/>
        </w:rPr>
        <w:t>Survey questionnaire</w:t>
      </w:r>
    </w:p>
    <w:p w:rsidR="00B63A4D" w:rsidRPr="009E0B63" w:rsidRDefault="00B63A4D" w:rsidP="00B63A4D">
      <w:pPr>
        <w:spacing w:before="100" w:beforeAutospacing="1" w:after="100" w:afterAutospacing="1"/>
        <w:rPr>
          <w:rFonts w:ascii="Times New Roman" w:hAnsi="Times New Roman"/>
        </w:rPr>
      </w:pPr>
      <w:r>
        <w:rPr>
          <w:rFonts w:ascii="Times New Roman" w:hAnsi="Times New Roman"/>
        </w:rPr>
        <w:t>1</w:t>
      </w:r>
      <w:r w:rsidRPr="009E0B63">
        <w:rPr>
          <w:rFonts w:ascii="Times New Roman" w:hAnsi="Times New Roman"/>
        </w:rPr>
        <w:t>. Can rotation of the shifts help motivate the employees?</w:t>
      </w:r>
    </w:p>
    <w:p w:rsidR="00B63A4D" w:rsidRDefault="00B63A4D" w:rsidP="00B63A4D">
      <w:pPr>
        <w:spacing w:before="100" w:beforeAutospacing="1" w:after="100" w:afterAutospacing="1"/>
        <w:rPr>
          <w:rFonts w:ascii="Times New Roman" w:hAnsi="Times New Roman"/>
        </w:rPr>
      </w:pPr>
      <w:r>
        <w:rPr>
          <w:rFonts w:ascii="Times New Roman" w:hAnsi="Times New Roman"/>
        </w:rPr>
        <w:t>2</w:t>
      </w:r>
      <w:r w:rsidRPr="009E0B63">
        <w:rPr>
          <w:rFonts w:ascii="Times New Roman" w:hAnsi="Times New Roman"/>
        </w:rPr>
        <w:t>. What can be done to lift the morale of the graveyard shift?</w:t>
      </w:r>
    </w:p>
    <w:p w:rsidR="00B63A4D" w:rsidRDefault="00B63A4D" w:rsidP="00B63A4D">
      <w:pPr>
        <w:spacing w:before="100" w:beforeAutospacing="1" w:after="100" w:afterAutospacing="1"/>
        <w:rPr>
          <w:rFonts w:ascii="Times New Roman" w:hAnsi="Times New Roman"/>
        </w:rPr>
      </w:pPr>
      <w:r>
        <w:rPr>
          <w:rFonts w:ascii="Times New Roman" w:hAnsi="Times New Roman"/>
        </w:rPr>
        <w:t>3. Why are morning shifts preferred?</w:t>
      </w:r>
    </w:p>
    <w:p w:rsidR="00B63A4D" w:rsidRDefault="00B63A4D" w:rsidP="00B63A4D">
      <w:pPr>
        <w:spacing w:before="100" w:beforeAutospacing="1" w:after="100" w:afterAutospacing="1"/>
        <w:rPr>
          <w:rFonts w:ascii="Times New Roman" w:hAnsi="Times New Roman"/>
        </w:rPr>
      </w:pPr>
      <w:r>
        <w:rPr>
          <w:rFonts w:ascii="Times New Roman" w:hAnsi="Times New Roman"/>
        </w:rPr>
        <w:lastRenderedPageBreak/>
        <w:t>4. What is the difference between other shifts and the graveyard shift?</w:t>
      </w:r>
    </w:p>
    <w:p w:rsidR="00B63A4D" w:rsidRDefault="00B63A4D" w:rsidP="00B63A4D">
      <w:pPr>
        <w:spacing w:before="100" w:beforeAutospacing="1" w:after="100" w:afterAutospacing="1"/>
        <w:rPr>
          <w:rFonts w:ascii="Times New Roman" w:hAnsi="Times New Roman"/>
        </w:rPr>
      </w:pPr>
      <w:r>
        <w:rPr>
          <w:rFonts w:ascii="Times New Roman" w:hAnsi="Times New Roman"/>
        </w:rPr>
        <w:t>5. How is the morale of grave yard shift?</w:t>
      </w:r>
    </w:p>
    <w:p w:rsidR="00B63A4D" w:rsidRDefault="00B63A4D" w:rsidP="00B63A4D">
      <w:pPr>
        <w:spacing w:before="100" w:beforeAutospacing="1" w:after="100" w:afterAutospacing="1"/>
        <w:rPr>
          <w:rFonts w:ascii="Times New Roman" w:hAnsi="Times New Roman"/>
        </w:rPr>
      </w:pPr>
      <w:r>
        <w:rPr>
          <w:rFonts w:ascii="Times New Roman" w:hAnsi="Times New Roman"/>
        </w:rPr>
        <w:t>6. Who is a motivated employee?</w:t>
      </w:r>
    </w:p>
    <w:p w:rsidR="00B63A4D" w:rsidRPr="009E0B63" w:rsidRDefault="00B63A4D" w:rsidP="00B63A4D">
      <w:pPr>
        <w:spacing w:before="100" w:beforeAutospacing="1" w:after="100" w:afterAutospacing="1"/>
        <w:rPr>
          <w:rFonts w:ascii="Times New Roman" w:hAnsi="Times New Roman"/>
        </w:rPr>
      </w:pPr>
      <w:r>
        <w:rPr>
          <w:rFonts w:ascii="Times New Roman" w:hAnsi="Times New Roman"/>
        </w:rPr>
        <w:t>7. What seems to motivate employees and employee performance?</w:t>
      </w:r>
    </w:p>
    <w:p w:rsidR="00B63A4D" w:rsidRPr="00B63A4D" w:rsidRDefault="00B63A4D" w:rsidP="00B63A4D">
      <w:pPr>
        <w:spacing w:before="100" w:beforeAutospacing="1" w:after="100" w:afterAutospacing="1"/>
        <w:jc w:val="center"/>
        <w:rPr>
          <w:rFonts w:ascii="Times New Roman" w:hAnsi="Times New Roman"/>
          <w:b/>
        </w:rPr>
      </w:pPr>
      <w:r w:rsidRPr="00B63A4D">
        <w:rPr>
          <w:rFonts w:ascii="Times New Roman" w:hAnsi="Times New Roman"/>
          <w:b/>
        </w:rPr>
        <w:t>Sample Size</w:t>
      </w:r>
    </w:p>
    <w:p w:rsidR="00B63A4D" w:rsidRDefault="00B63A4D" w:rsidP="00B63A4D">
      <w:pPr>
        <w:spacing w:before="100" w:beforeAutospacing="1" w:after="100" w:afterAutospacing="1"/>
        <w:rPr>
          <w:rFonts w:ascii="Times New Roman" w:hAnsi="Times New Roman"/>
        </w:rPr>
      </w:pPr>
      <w:r w:rsidRPr="009E0B63">
        <w:rPr>
          <w:rFonts w:ascii="Times New Roman" w:eastAsia="Times New Roman" w:hAnsi="Times New Roman"/>
        </w:rPr>
        <w:t>S</w:t>
      </w:r>
      <w:r w:rsidRPr="00CA452E">
        <w:rPr>
          <w:rFonts w:ascii="Times New Roman" w:eastAsia="Times New Roman" w:hAnsi="Times New Roman"/>
        </w:rPr>
        <w:t>ample size</w:t>
      </w:r>
      <w:r w:rsidRPr="009E0B63">
        <w:rPr>
          <w:rFonts w:ascii="Times New Roman" w:eastAsia="Times New Roman" w:hAnsi="Times New Roman"/>
        </w:rPr>
        <w:t xml:space="preserve"> is a representative of the target population</w:t>
      </w:r>
      <w:r>
        <w:rPr>
          <w:rFonts w:ascii="Times New Roman" w:eastAsia="Times New Roman" w:hAnsi="Times New Roman"/>
        </w:rPr>
        <w:t>. Generally speaking,</w:t>
      </w:r>
      <w:r w:rsidRPr="009E0B63">
        <w:rPr>
          <w:rFonts w:ascii="Times New Roman" w:eastAsia="Times New Roman" w:hAnsi="Times New Roman"/>
        </w:rPr>
        <w:t xml:space="preserve"> as rule of thumb</w:t>
      </w:r>
      <w:r>
        <w:rPr>
          <w:rFonts w:ascii="Times New Roman" w:eastAsia="Times New Roman" w:hAnsi="Times New Roman"/>
        </w:rPr>
        <w:t xml:space="preserve"> obtaining a large sample is preferred as it will provide a more accurate result.</w:t>
      </w:r>
      <w:r w:rsidRPr="009E0B63">
        <w:rPr>
          <w:rFonts w:ascii="Times New Roman" w:eastAsia="Times New Roman" w:hAnsi="Times New Roman"/>
        </w:rPr>
        <w:t xml:space="preserve"> However, resources and time are major constraints in deciding on the sample size to use. Therefore the sample size for </w:t>
      </w:r>
      <w:proofErr w:type="spellStart"/>
      <w:r w:rsidRPr="009E0B63">
        <w:rPr>
          <w:rFonts w:ascii="Times New Roman" w:eastAsia="Times New Roman" w:hAnsi="Times New Roman"/>
        </w:rPr>
        <w:t>Niky</w:t>
      </w:r>
      <w:proofErr w:type="spellEnd"/>
      <w:r w:rsidRPr="009E0B63">
        <w:rPr>
          <w:rFonts w:ascii="Times New Roman" w:eastAsia="Times New Roman" w:hAnsi="Times New Roman"/>
        </w:rPr>
        <w:t xml:space="preserve"> is 400 employees selected by cluster sampling from each of the four shifts</w:t>
      </w:r>
      <w:r>
        <w:rPr>
          <w:rFonts w:ascii="Times New Roman" w:eastAsia="Times New Roman" w:hAnsi="Times New Roman"/>
        </w:rPr>
        <w:t xml:space="preserve"> (morning, mid, swing, and graveyard)</w:t>
      </w:r>
      <w:r w:rsidRPr="009E0B63">
        <w:rPr>
          <w:rFonts w:ascii="Times New Roman" w:eastAsia="Times New Roman" w:hAnsi="Times New Roman"/>
        </w:rPr>
        <w:t>.</w:t>
      </w:r>
    </w:p>
    <w:p w:rsidR="00B63A4D" w:rsidRPr="00860415" w:rsidRDefault="00B63A4D" w:rsidP="00B63A4D">
      <w:pPr>
        <w:spacing w:before="100" w:beforeAutospacing="1" w:after="100" w:afterAutospacing="1"/>
        <w:rPr>
          <w:rFonts w:ascii="Times New Roman" w:hAnsi="Times New Roman"/>
        </w:rPr>
      </w:pPr>
    </w:p>
    <w:p w:rsidR="00B63A4D" w:rsidRPr="00B63A4D" w:rsidRDefault="00B63A4D" w:rsidP="00B63A4D">
      <w:pPr>
        <w:spacing w:before="100" w:beforeAutospacing="1" w:after="100" w:afterAutospacing="1"/>
        <w:jc w:val="center"/>
        <w:rPr>
          <w:rFonts w:ascii="Times New Roman" w:eastAsia="Times New Roman" w:hAnsi="Times New Roman"/>
          <w:b/>
        </w:rPr>
      </w:pPr>
      <w:r w:rsidRPr="00B63A4D">
        <w:rPr>
          <w:rFonts w:ascii="Times New Roman" w:eastAsia="Times New Roman" w:hAnsi="Times New Roman"/>
          <w:b/>
        </w:rPr>
        <w:t>Cluster</w:t>
      </w:r>
    </w:p>
    <w:p w:rsidR="00B63A4D" w:rsidRPr="00CA452E" w:rsidRDefault="00B63A4D" w:rsidP="00B63A4D">
      <w:pPr>
        <w:spacing w:before="100" w:beforeAutospacing="1" w:after="100" w:afterAutospacing="1"/>
        <w:rPr>
          <w:rFonts w:ascii="Times New Roman" w:eastAsia="Times New Roman" w:hAnsi="Times New Roman"/>
        </w:rPr>
      </w:pPr>
      <w:r w:rsidRPr="009E0B63">
        <w:rPr>
          <w:rFonts w:ascii="Times New Roman" w:eastAsia="Times New Roman" w:hAnsi="Times New Roman"/>
        </w:rPr>
        <w:t>Cluster sampling refers to the technique in which the sample is selected in two or more</w:t>
      </w:r>
      <w:r>
        <w:rPr>
          <w:rFonts w:ascii="Times New Roman" w:eastAsia="Times New Roman" w:hAnsi="Times New Roman"/>
        </w:rPr>
        <w:t xml:space="preserve"> </w:t>
      </w:r>
      <w:r w:rsidRPr="009E0B63">
        <w:rPr>
          <w:rFonts w:ascii="Times New Roman" w:eastAsia="Times New Roman" w:hAnsi="Times New Roman"/>
        </w:rPr>
        <w:t xml:space="preserve">stages. First, a random sample of clusters is chosen from a sampling frame or list of clusters. Then a simple random sample of individuals within each cluster is selected. Each cluster in our case is chosen from each shift and later the samples from each cluster are added together to form the sample size for the survey. </w:t>
      </w:r>
    </w:p>
    <w:p w:rsidR="00B63A4D" w:rsidRPr="00CA452E" w:rsidRDefault="00B63A4D" w:rsidP="00B63A4D">
      <w:pPr>
        <w:spacing w:before="100" w:beforeAutospacing="1" w:after="100" w:afterAutospacing="1"/>
        <w:rPr>
          <w:rFonts w:ascii="Times New Roman" w:eastAsia="Times New Roman" w:hAnsi="Times New Roman"/>
        </w:rPr>
      </w:pPr>
      <w:r w:rsidRPr="009E0B63">
        <w:rPr>
          <w:rFonts w:ascii="Times New Roman" w:eastAsia="Times New Roman" w:hAnsi="Times New Roman"/>
          <w:bCs/>
        </w:rPr>
        <w:lastRenderedPageBreak/>
        <w:t>Data validity and reliability will be achieved by use of the appropriate instruments and testing the instruments in a pilot study to prevent ambiguity and large error margin.</w:t>
      </w:r>
      <w:r>
        <w:rPr>
          <w:rFonts w:ascii="Times New Roman" w:eastAsia="Times New Roman" w:hAnsi="Times New Roman"/>
          <w:bCs/>
        </w:rPr>
        <w:t xml:space="preserve"> Repeating the exercise with a different sample can help improve reliability and validity.</w:t>
      </w:r>
    </w:p>
    <w:p w:rsidR="00B63A4D" w:rsidRPr="00CA452E" w:rsidRDefault="00B63A4D" w:rsidP="00B63A4D">
      <w:pPr>
        <w:spacing w:before="100" w:beforeAutospacing="1" w:after="100" w:afterAutospacing="1"/>
        <w:rPr>
          <w:rFonts w:ascii="Times New Roman" w:eastAsia="Times New Roman" w:hAnsi="Times New Roman"/>
        </w:rPr>
      </w:pPr>
      <w:r w:rsidRPr="009E0B63">
        <w:rPr>
          <w:rFonts w:ascii="Times New Roman" w:eastAsia="Times New Roman" w:hAnsi="Times New Roman"/>
        </w:rPr>
        <w:t>Human subjects will be protected by ensuring the</w:t>
      </w:r>
      <w:r>
        <w:rPr>
          <w:rFonts w:ascii="Times New Roman" w:eastAsia="Times New Roman" w:hAnsi="Times New Roman"/>
        </w:rPr>
        <w:t xml:space="preserve"> identity of the</w:t>
      </w:r>
      <w:r w:rsidRPr="009E0B63">
        <w:rPr>
          <w:rFonts w:ascii="Times New Roman" w:eastAsia="Times New Roman" w:hAnsi="Times New Roman"/>
        </w:rPr>
        <w:t xml:space="preserve"> participants of the survey remain anonymous and give only information relevant to the research</w:t>
      </w:r>
      <w:r>
        <w:rPr>
          <w:rFonts w:ascii="Times New Roman" w:eastAsia="Times New Roman" w:hAnsi="Times New Roman"/>
        </w:rPr>
        <w:t>. This will ensure individuals give honest answers due to anonymity.</w:t>
      </w:r>
      <w:r w:rsidRPr="009E0B63">
        <w:rPr>
          <w:rFonts w:ascii="Times New Roman" w:eastAsia="Times New Roman" w:hAnsi="Times New Roman"/>
        </w:rPr>
        <w:t xml:space="preserve"> </w:t>
      </w:r>
      <w:r>
        <w:rPr>
          <w:rFonts w:ascii="Times New Roman" w:eastAsia="Times New Roman" w:hAnsi="Times New Roman"/>
        </w:rPr>
        <w:t>Additionally, studies</w:t>
      </w:r>
      <w:r w:rsidRPr="009E0B63">
        <w:rPr>
          <w:rFonts w:ascii="Times New Roman" w:eastAsia="Times New Roman" w:hAnsi="Times New Roman"/>
        </w:rPr>
        <w:t xml:space="preserve"> carried</w:t>
      </w:r>
      <w:r>
        <w:rPr>
          <w:rFonts w:ascii="Times New Roman" w:eastAsia="Times New Roman" w:hAnsi="Times New Roman"/>
        </w:rPr>
        <w:t xml:space="preserve"> out anonymously</w:t>
      </w:r>
      <w:r w:rsidRPr="009E0B63">
        <w:rPr>
          <w:rFonts w:ascii="Times New Roman" w:eastAsia="Times New Roman" w:hAnsi="Times New Roman"/>
        </w:rPr>
        <w:t xml:space="preserve"> by</w:t>
      </w:r>
      <w:r>
        <w:rPr>
          <w:rFonts w:ascii="Times New Roman" w:eastAsia="Times New Roman" w:hAnsi="Times New Roman"/>
        </w:rPr>
        <w:t xml:space="preserve"> non-management employees </w:t>
      </w:r>
      <w:r w:rsidRPr="009E0B63">
        <w:rPr>
          <w:rFonts w:ascii="Times New Roman" w:eastAsia="Times New Roman" w:hAnsi="Times New Roman"/>
        </w:rPr>
        <w:t xml:space="preserve">will prevent harassment in the future whether on financial grounds or privileges as an employee of </w:t>
      </w:r>
      <w:proofErr w:type="spellStart"/>
      <w:r w:rsidRPr="009E0B63">
        <w:rPr>
          <w:rFonts w:ascii="Times New Roman" w:eastAsia="Times New Roman" w:hAnsi="Times New Roman"/>
        </w:rPr>
        <w:t>Niky</w:t>
      </w:r>
      <w:proofErr w:type="spellEnd"/>
      <w:r w:rsidRPr="009E0B63">
        <w:rPr>
          <w:rFonts w:ascii="Times New Roman" w:eastAsia="Times New Roman" w:hAnsi="Times New Roman"/>
        </w:rPr>
        <w:t>.</w:t>
      </w:r>
    </w:p>
    <w:p w:rsidR="00B63A4D" w:rsidRPr="00CA452E" w:rsidRDefault="00B63A4D" w:rsidP="00B63A4D">
      <w:pPr>
        <w:spacing w:before="100" w:beforeAutospacing="1" w:after="100" w:afterAutospacing="1"/>
        <w:jc w:val="center"/>
        <w:rPr>
          <w:rFonts w:ascii="Times New Roman" w:eastAsia="Times New Roman" w:hAnsi="Times New Roman"/>
        </w:rPr>
      </w:pPr>
      <w:r w:rsidRPr="009E0B63">
        <w:rPr>
          <w:rFonts w:ascii="Times New Roman" w:eastAsia="Times New Roman" w:hAnsi="Times New Roman"/>
          <w:b/>
          <w:bCs/>
        </w:rPr>
        <w:t>Data Collection</w:t>
      </w:r>
    </w:p>
    <w:p w:rsidR="00B63A4D" w:rsidRPr="00CA452E" w:rsidRDefault="00B63A4D" w:rsidP="00B63A4D">
      <w:pPr>
        <w:spacing w:before="100" w:beforeAutospacing="1" w:after="100" w:afterAutospacing="1"/>
        <w:rPr>
          <w:rFonts w:ascii="Times New Roman" w:eastAsia="Times New Roman" w:hAnsi="Times New Roman"/>
        </w:rPr>
      </w:pPr>
      <w:r w:rsidRPr="009E0B63">
        <w:rPr>
          <w:rFonts w:ascii="Times New Roman" w:eastAsia="Times New Roman" w:hAnsi="Times New Roman"/>
          <w:bCs/>
        </w:rPr>
        <w:t>The</w:t>
      </w:r>
      <w:r w:rsidRPr="009E0B63">
        <w:rPr>
          <w:rFonts w:ascii="Times New Roman" w:eastAsia="Times New Roman" w:hAnsi="Times New Roman"/>
        </w:rPr>
        <w:t xml:space="preserve"> data will be collected by giving the participants a pretested questionnaire as it will save time and will give the participants an opportunity to express honest views.</w:t>
      </w:r>
    </w:p>
    <w:p w:rsidR="00B63A4D" w:rsidRDefault="00B63A4D" w:rsidP="00B63A4D">
      <w:pPr>
        <w:spacing w:before="100" w:beforeAutospacing="1" w:after="100" w:afterAutospacing="1"/>
        <w:rPr>
          <w:rFonts w:ascii="Times New Roman" w:eastAsia="Times New Roman" w:hAnsi="Times New Roman"/>
        </w:rPr>
      </w:pPr>
      <w:r w:rsidRPr="009E0B63">
        <w:rPr>
          <w:rFonts w:ascii="Times New Roman" w:eastAsia="Times New Roman" w:hAnsi="Times New Roman"/>
        </w:rPr>
        <w:t>Data will be scanned and stored in the form of soft copy in a web server to avoid loss or damage</w:t>
      </w:r>
      <w:r>
        <w:rPr>
          <w:rFonts w:ascii="Times New Roman" w:eastAsia="Times New Roman" w:hAnsi="Times New Roman"/>
        </w:rPr>
        <w:t>. In addition,</w:t>
      </w:r>
      <w:r w:rsidRPr="009E0B63">
        <w:rPr>
          <w:rFonts w:ascii="Times New Roman" w:eastAsia="Times New Roman" w:hAnsi="Times New Roman"/>
        </w:rPr>
        <w:t xml:space="preserve"> encrypt</w:t>
      </w:r>
      <w:r>
        <w:rPr>
          <w:rFonts w:ascii="Times New Roman" w:eastAsia="Times New Roman" w:hAnsi="Times New Roman"/>
        </w:rPr>
        <w:t>ion of the computerized questionnaire will</w:t>
      </w:r>
      <w:r w:rsidRPr="009E0B63">
        <w:rPr>
          <w:rFonts w:ascii="Times New Roman" w:eastAsia="Times New Roman" w:hAnsi="Times New Roman"/>
        </w:rPr>
        <w:t xml:space="preserve"> prevent it from being hacked. Storage in a computer has added advantage of retrieval, ease in data presentation and analysis. </w:t>
      </w:r>
    </w:p>
    <w:p w:rsidR="00B63A4D" w:rsidRPr="00CF540B" w:rsidRDefault="00B63A4D" w:rsidP="00B63A4D">
      <w:pPr>
        <w:spacing w:before="100" w:beforeAutospacing="1" w:after="100" w:afterAutospacing="1"/>
        <w:jc w:val="center"/>
        <w:rPr>
          <w:rFonts w:ascii="Times New Roman" w:eastAsia="Times New Roman" w:hAnsi="Times New Roman"/>
          <w:b/>
        </w:rPr>
      </w:pPr>
      <w:r w:rsidRPr="00CF540B">
        <w:rPr>
          <w:rFonts w:ascii="Times New Roman" w:eastAsia="Times New Roman" w:hAnsi="Times New Roman"/>
          <w:b/>
        </w:rPr>
        <w:t>CALCULATION</w:t>
      </w:r>
    </w:p>
    <w:p w:rsidR="00B63A4D" w:rsidRDefault="00B63A4D" w:rsidP="00B63A4D">
      <w:pPr>
        <w:spacing w:before="100" w:beforeAutospacing="1" w:after="100" w:afterAutospacing="1"/>
        <w:rPr>
          <w:rFonts w:ascii="Times New Roman" w:eastAsia="Times New Roman" w:hAnsi="Times New Roman"/>
        </w:rPr>
      </w:pPr>
      <w:proofErr w:type="spellStart"/>
      <w:r>
        <w:rPr>
          <w:rFonts w:ascii="Times New Roman" w:eastAsia="Times New Roman" w:hAnsi="Times New Roman"/>
        </w:rPr>
        <w:t>Niky</w:t>
      </w:r>
      <w:proofErr w:type="spellEnd"/>
      <w:r>
        <w:rPr>
          <w:rFonts w:ascii="Times New Roman" w:eastAsia="Times New Roman" w:hAnsi="Times New Roman"/>
        </w:rPr>
        <w:t xml:space="preserve"> employees with have a 95% confidence level, maximum allowable error of 5% and estimated standard deviation of 0.5, using the Z score reference table confidence level will be 1.96</w:t>
      </w:r>
    </w:p>
    <w:p w:rsidR="00B63A4D" w:rsidRDefault="00B63A4D" w:rsidP="00B63A4D">
      <w:pPr>
        <w:spacing w:before="100" w:beforeAutospacing="1" w:after="100" w:afterAutospacing="1"/>
        <w:rPr>
          <w:rFonts w:ascii="Times New Roman" w:eastAsia="Times New Roman" w:hAnsi="Times New Roman"/>
        </w:rPr>
      </w:pPr>
    </w:p>
    <w:p w:rsidR="00B63A4D" w:rsidRDefault="00B63A4D" w:rsidP="00B63A4D">
      <w:pPr>
        <w:spacing w:before="100" w:beforeAutospacing="1" w:after="100" w:afterAutospacing="1"/>
        <w:rPr>
          <w:rFonts w:ascii="Times New Roman" w:eastAsia="Times New Roman" w:hAnsi="Times New Roman"/>
        </w:rPr>
      </w:pPr>
      <w:r>
        <w:rPr>
          <w:rFonts w:ascii="Times New Roman" w:eastAsia="Times New Roman" w:hAnsi="Times New Roman"/>
        </w:rPr>
        <w:lastRenderedPageBreak/>
        <w:t>ANSWER</w:t>
      </w:r>
    </w:p>
    <w:p w:rsidR="00B63A4D" w:rsidRDefault="00B63A4D" w:rsidP="00B63A4D">
      <w:pPr>
        <w:spacing w:before="100" w:beforeAutospacing="1" w:after="100" w:afterAutospacing="1"/>
        <w:rPr>
          <w:rFonts w:ascii="Times New Roman" w:eastAsia="Times New Roman" w:hAnsi="Times New Roman"/>
        </w:rPr>
      </w:pPr>
      <w:r>
        <w:rPr>
          <w:rFonts w:ascii="Times New Roman" w:eastAsia="Times New Roman" w:hAnsi="Times New Roman"/>
        </w:rPr>
        <w:t xml:space="preserve">Sample </w:t>
      </w:r>
      <w:proofErr w:type="gramStart"/>
      <w:r>
        <w:rPr>
          <w:rFonts w:ascii="Times New Roman" w:eastAsia="Times New Roman" w:hAnsi="Times New Roman"/>
        </w:rPr>
        <w:t>size(</w:t>
      </w:r>
      <w:proofErr w:type="gramEnd"/>
      <w:r>
        <w:rPr>
          <w:rFonts w:ascii="Times New Roman" w:eastAsia="Times New Roman" w:hAnsi="Times New Roman"/>
        </w:rPr>
        <w:t>n)=(Zscore^2 * standard deviation^2)/maximum allowable error^2</w:t>
      </w:r>
    </w:p>
    <w:p w:rsidR="00B63A4D" w:rsidRDefault="00B63A4D" w:rsidP="00B63A4D">
      <w:pPr>
        <w:spacing w:before="100" w:beforeAutospacing="1" w:after="100" w:afterAutospacing="1"/>
        <w:rPr>
          <w:rFonts w:ascii="Times New Roman" w:eastAsia="Times New Roman" w:hAnsi="Times New Roman"/>
        </w:rPr>
      </w:pPr>
      <w:r>
        <w:rPr>
          <w:rFonts w:ascii="Times New Roman" w:eastAsia="Times New Roman" w:hAnsi="Times New Roman"/>
        </w:rPr>
        <w:t>= (1.96^2*0.5^2)/0.05^2</w:t>
      </w:r>
    </w:p>
    <w:p w:rsidR="00B63A4D" w:rsidRDefault="00B63A4D" w:rsidP="00B63A4D">
      <w:pPr>
        <w:spacing w:before="100" w:beforeAutospacing="1" w:after="100" w:afterAutospacing="1"/>
        <w:rPr>
          <w:rFonts w:ascii="Times New Roman" w:eastAsia="Times New Roman" w:hAnsi="Times New Roman"/>
        </w:rPr>
      </w:pPr>
      <w:r>
        <w:rPr>
          <w:rFonts w:ascii="Times New Roman" w:eastAsia="Times New Roman" w:hAnsi="Times New Roman"/>
        </w:rPr>
        <w:t>=3.8416*0.25/0.0025</w:t>
      </w:r>
    </w:p>
    <w:p w:rsidR="00B63A4D" w:rsidRDefault="00B63A4D" w:rsidP="00B63A4D">
      <w:pPr>
        <w:spacing w:before="100" w:beforeAutospacing="1" w:after="100" w:afterAutospacing="1"/>
        <w:rPr>
          <w:rFonts w:ascii="Times New Roman" w:eastAsia="Times New Roman" w:hAnsi="Times New Roman"/>
        </w:rPr>
      </w:pPr>
      <w:r>
        <w:rPr>
          <w:rFonts w:ascii="Times New Roman" w:eastAsia="Times New Roman" w:hAnsi="Times New Roman"/>
        </w:rPr>
        <w:t>=0.9604/0.0025</w:t>
      </w:r>
    </w:p>
    <w:p w:rsidR="00B63A4D" w:rsidRDefault="00B63A4D" w:rsidP="00B63A4D">
      <w:pPr>
        <w:spacing w:before="100" w:beforeAutospacing="1" w:after="100" w:afterAutospacing="1"/>
        <w:rPr>
          <w:rFonts w:ascii="Times New Roman" w:eastAsia="Times New Roman" w:hAnsi="Times New Roman"/>
        </w:rPr>
      </w:pPr>
      <w:r>
        <w:rPr>
          <w:rFonts w:ascii="Times New Roman" w:eastAsia="Times New Roman" w:hAnsi="Times New Roman"/>
        </w:rPr>
        <w:t xml:space="preserve">=384.16 </w:t>
      </w:r>
    </w:p>
    <w:p w:rsidR="00B63A4D" w:rsidRPr="00CA452E" w:rsidRDefault="00B63A4D" w:rsidP="00B63A4D">
      <w:pPr>
        <w:spacing w:before="100" w:beforeAutospacing="1" w:after="100" w:afterAutospacing="1"/>
        <w:rPr>
          <w:rFonts w:ascii="Times New Roman" w:eastAsia="Times New Roman" w:hAnsi="Times New Roman"/>
        </w:rPr>
      </w:pPr>
      <w:r>
        <w:rPr>
          <w:rFonts w:ascii="Times New Roman" w:eastAsia="Times New Roman" w:hAnsi="Times New Roman"/>
        </w:rPr>
        <w:t xml:space="preserve">Approximately 384 employees will be the appropriate sample size to evaluate the challenges and changes needed on the graveyard shift to improve productivity of </w:t>
      </w:r>
      <w:proofErr w:type="spellStart"/>
      <w:r>
        <w:rPr>
          <w:rFonts w:ascii="Times New Roman" w:eastAsia="Times New Roman" w:hAnsi="Times New Roman"/>
        </w:rPr>
        <w:t>Niky</w:t>
      </w:r>
      <w:proofErr w:type="spellEnd"/>
      <w:r>
        <w:rPr>
          <w:rFonts w:ascii="Times New Roman" w:eastAsia="Times New Roman" w:hAnsi="Times New Roman"/>
        </w:rPr>
        <w:t xml:space="preserve"> Corporation.</w:t>
      </w:r>
    </w:p>
    <w:p w:rsidR="00B63A4D" w:rsidRDefault="00B63A4D" w:rsidP="00B63A4D"/>
    <w:p w:rsidR="00B63A4D" w:rsidRPr="00553687" w:rsidRDefault="00B63A4D" w:rsidP="00B63A4D"/>
    <w:p w:rsidR="00B63A4D" w:rsidRPr="00553687" w:rsidRDefault="00B63A4D" w:rsidP="00B63A4D"/>
    <w:p w:rsidR="00B63A4D" w:rsidRPr="00553687" w:rsidRDefault="00B63A4D" w:rsidP="00B63A4D"/>
    <w:p w:rsidR="00B63A4D" w:rsidRPr="00553687" w:rsidRDefault="00B63A4D" w:rsidP="00B63A4D"/>
    <w:p w:rsidR="00B63A4D" w:rsidRPr="00553687" w:rsidRDefault="00B63A4D" w:rsidP="00B63A4D"/>
    <w:p w:rsidR="00B63A4D" w:rsidRPr="00553687" w:rsidRDefault="00B63A4D" w:rsidP="00B63A4D"/>
    <w:p w:rsidR="00B63A4D" w:rsidRPr="00553687" w:rsidRDefault="00B63A4D" w:rsidP="00B63A4D"/>
    <w:p w:rsidR="00B63A4D" w:rsidRDefault="00B63A4D" w:rsidP="00B63A4D"/>
    <w:p w:rsidR="00B63A4D" w:rsidRDefault="00B63A4D" w:rsidP="00B63A4D">
      <w:pPr>
        <w:spacing w:before="100" w:beforeAutospacing="1" w:after="100" w:afterAutospacing="1" w:line="240" w:lineRule="auto"/>
        <w:jc w:val="center"/>
        <w:rPr>
          <w:rFonts w:ascii="Times New Roman" w:eastAsia="Times New Roman" w:hAnsi="Times New Roman"/>
          <w:b/>
          <w:u w:val="single"/>
        </w:rPr>
      </w:pPr>
      <w:r w:rsidRPr="005E1FD1">
        <w:rPr>
          <w:rFonts w:ascii="Times New Roman" w:eastAsia="Times New Roman" w:hAnsi="Times New Roman"/>
          <w:b/>
          <w:u w:val="single"/>
        </w:rPr>
        <w:lastRenderedPageBreak/>
        <w:t>References</w:t>
      </w:r>
    </w:p>
    <w:p w:rsidR="00B63A4D" w:rsidRPr="005E1FD1" w:rsidRDefault="00B63A4D" w:rsidP="00B63A4D">
      <w:pPr>
        <w:spacing w:before="100" w:beforeAutospacing="1" w:after="100" w:afterAutospacing="1" w:line="240" w:lineRule="auto"/>
        <w:jc w:val="center"/>
        <w:rPr>
          <w:rFonts w:ascii="Times New Roman" w:eastAsia="Times New Roman" w:hAnsi="Times New Roman"/>
          <w:b/>
          <w:u w:val="single"/>
        </w:rPr>
      </w:pPr>
    </w:p>
    <w:p w:rsidR="00B63A4D" w:rsidRPr="00BF0A31" w:rsidRDefault="00B63A4D" w:rsidP="00B63A4D">
      <w:pPr>
        <w:spacing w:before="100" w:beforeAutospacing="1" w:after="100" w:afterAutospacing="1" w:line="240" w:lineRule="auto"/>
        <w:ind w:left="720" w:hanging="720"/>
        <w:rPr>
          <w:rFonts w:ascii="Times New Roman" w:eastAsia="Times New Roman" w:hAnsi="Times New Roman"/>
        </w:rPr>
      </w:pPr>
      <w:r w:rsidRPr="00BF0A31">
        <w:rPr>
          <w:rFonts w:ascii="Times New Roman" w:hAnsi="Times New Roman"/>
        </w:rPr>
        <w:t>Cooper</w:t>
      </w:r>
      <w:proofErr w:type="gramStart"/>
      <w:r w:rsidRPr="00BF0A31">
        <w:rPr>
          <w:rFonts w:ascii="Times New Roman" w:hAnsi="Times New Roman"/>
        </w:rPr>
        <w:t>,  D</w:t>
      </w:r>
      <w:proofErr w:type="gramEnd"/>
      <w:r w:rsidRPr="00BF0A31">
        <w:rPr>
          <w:rFonts w:ascii="Times New Roman" w:hAnsi="Times New Roman"/>
        </w:rPr>
        <w:t xml:space="preserve">. R. &amp; Schindler, P.S. (2013). </w:t>
      </w:r>
      <w:proofErr w:type="gramStart"/>
      <w:r w:rsidRPr="00BF0A31">
        <w:rPr>
          <w:rFonts w:ascii="Times New Roman" w:hAnsi="Times New Roman"/>
        </w:rPr>
        <w:t>Business research methods (12</w:t>
      </w:r>
      <w:r w:rsidRPr="00BF0A31">
        <w:rPr>
          <w:rFonts w:ascii="Times New Roman" w:hAnsi="Times New Roman"/>
          <w:vertAlign w:val="superscript"/>
        </w:rPr>
        <w:t>th</w:t>
      </w:r>
      <w:r w:rsidRPr="00BF0A31">
        <w:rPr>
          <w:rFonts w:ascii="Times New Roman" w:hAnsi="Times New Roman"/>
        </w:rPr>
        <w:t>ed).</w:t>
      </w:r>
      <w:proofErr w:type="gramEnd"/>
      <w:r w:rsidRPr="00BF0A31">
        <w:rPr>
          <w:rFonts w:ascii="Times New Roman" w:hAnsi="Times New Roman"/>
        </w:rPr>
        <w:t xml:space="preserve"> New York, NY: McGraw-Hill</w:t>
      </w:r>
      <w:r w:rsidRPr="00BF0A31">
        <w:rPr>
          <w:rFonts w:ascii="Times New Roman" w:hAnsi="Times New Roman"/>
        </w:rPr>
        <w:br/>
      </w:r>
    </w:p>
    <w:p w:rsidR="00B63A4D" w:rsidRPr="00BF0A31" w:rsidRDefault="00B63A4D" w:rsidP="00B63A4D">
      <w:pPr>
        <w:ind w:left="720" w:hanging="720"/>
        <w:rPr>
          <w:rFonts w:ascii="Times New Roman" w:hAnsi="Times New Roman"/>
        </w:rPr>
      </w:pPr>
      <w:r w:rsidRPr="00BF0A31">
        <w:rPr>
          <w:rFonts w:ascii="Times New Roman" w:hAnsi="Times New Roman"/>
        </w:rPr>
        <w:t xml:space="preserve">Creswell, J. W. (2009). </w:t>
      </w:r>
      <w:r w:rsidRPr="00BF0A31">
        <w:rPr>
          <w:rFonts w:ascii="Times New Roman" w:hAnsi="Times New Roman"/>
          <w:iCs/>
        </w:rPr>
        <w:t xml:space="preserve">Research design: </w:t>
      </w:r>
      <w:proofErr w:type="gramStart"/>
      <w:r w:rsidRPr="00BF0A31">
        <w:rPr>
          <w:rFonts w:ascii="Times New Roman" w:hAnsi="Times New Roman"/>
          <w:iCs/>
        </w:rPr>
        <w:t>Qualitative, quantitative, and mixed methods approaches</w:t>
      </w:r>
      <w:proofErr w:type="gramEnd"/>
      <w:r w:rsidRPr="00BF0A31">
        <w:rPr>
          <w:rFonts w:ascii="Times New Roman" w:hAnsi="Times New Roman"/>
        </w:rPr>
        <w:t>. Los Angeles.</w:t>
      </w:r>
    </w:p>
    <w:p w:rsidR="00B63A4D" w:rsidRPr="00BF0A31" w:rsidRDefault="00B63A4D" w:rsidP="00B63A4D">
      <w:pPr>
        <w:ind w:left="720" w:hanging="720"/>
        <w:rPr>
          <w:rFonts w:ascii="Times New Roman" w:hAnsi="Times New Roman"/>
        </w:rPr>
      </w:pPr>
      <w:proofErr w:type="gramStart"/>
      <w:r w:rsidRPr="00BF0A31">
        <w:rPr>
          <w:rFonts w:ascii="Times New Roman" w:hAnsi="Times New Roman"/>
        </w:rPr>
        <w:t>Strauss, A. L., &amp; Corbin, J. M. (1998).</w:t>
      </w:r>
      <w:proofErr w:type="gramEnd"/>
      <w:r w:rsidRPr="00BF0A31">
        <w:rPr>
          <w:rFonts w:ascii="Times New Roman" w:hAnsi="Times New Roman"/>
        </w:rPr>
        <w:t xml:space="preserve"> </w:t>
      </w:r>
      <w:r w:rsidRPr="00BF0A31">
        <w:rPr>
          <w:rFonts w:ascii="Times New Roman" w:hAnsi="Times New Roman"/>
          <w:iCs/>
        </w:rPr>
        <w:t>Basics of qualitative research: Techniques and procedures for developing grounded theory</w:t>
      </w:r>
      <w:r w:rsidRPr="00BF0A31">
        <w:rPr>
          <w:rFonts w:ascii="Times New Roman" w:hAnsi="Times New Roman"/>
        </w:rPr>
        <w:t>. Thousand Oaks</w:t>
      </w:r>
    </w:p>
    <w:p w:rsidR="00B63A4D" w:rsidRPr="00B63A4D" w:rsidRDefault="00B63A4D" w:rsidP="00B63A4D">
      <w:pPr>
        <w:pStyle w:val="APA"/>
      </w:pPr>
      <w:r>
        <w:br/>
      </w:r>
      <w:r>
        <w:br/>
      </w:r>
    </w:p>
    <w:sectPr w:rsidR="00B63A4D" w:rsidRPr="00B63A4D" w:rsidSect="00B63A4D">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E59" w:rsidRDefault="00C01E59">
      <w:r>
        <w:separator/>
      </w:r>
    </w:p>
  </w:endnote>
  <w:endnote w:type="continuationSeparator" w:id="0">
    <w:p w:rsidR="00C01E59" w:rsidRDefault="00C01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E59" w:rsidRDefault="00C01E59">
      <w:r>
        <w:separator/>
      </w:r>
    </w:p>
  </w:footnote>
  <w:footnote w:type="continuationSeparator" w:id="0">
    <w:p w:rsidR="00C01E59" w:rsidRDefault="00C01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000" w:firstRow="0" w:lastRow="0" w:firstColumn="0" w:lastColumn="0" w:noHBand="0" w:noVBand="0"/>
    </w:tblPr>
    <w:tblGrid>
      <w:gridCol w:w="8618"/>
      <w:gridCol w:w="958"/>
    </w:tblGrid>
    <w:tr w:rsidR="00B63A4D" w:rsidTr="00B63A4D">
      <w:tc>
        <w:tcPr>
          <w:tcW w:w="4500" w:type="pct"/>
          <w:shd w:val="clear" w:color="auto" w:fill="auto"/>
        </w:tcPr>
        <w:p w:rsidR="00B63A4D" w:rsidRPr="00B63A4D" w:rsidRDefault="00B63A4D" w:rsidP="00B63A4D">
          <w:pPr>
            <w:pStyle w:val="Header"/>
          </w:pPr>
          <w:bookmarkStart w:id="4" w:name="bkRunningHead"/>
          <w:r w:rsidRPr="00B63A4D">
            <w:t>SAMPLING AND DATA COLLECTION PLAN</w:t>
          </w:r>
          <w:bookmarkEnd w:id="4"/>
        </w:p>
      </w:tc>
      <w:tc>
        <w:tcPr>
          <w:tcW w:w="2500" w:type="pct"/>
          <w:shd w:val="clear" w:color="auto" w:fill="auto"/>
        </w:tcPr>
        <w:p w:rsidR="00B63A4D" w:rsidRDefault="00B63A4D" w:rsidP="00B63A4D">
          <w:pPr>
            <w:pStyle w:val="Header"/>
            <w:jc w:val="right"/>
          </w:pPr>
          <w:r>
            <w:t xml:space="preserve"> </w:t>
          </w:r>
          <w:r>
            <w:fldChar w:fldCharType="begin"/>
          </w:r>
          <w:r>
            <w:instrText xml:space="preserve"> PAGE  \* MERGEFORMAT </w:instrText>
          </w:r>
          <w:r>
            <w:fldChar w:fldCharType="separate"/>
          </w:r>
          <w:r w:rsidR="00033ED1">
            <w:rPr>
              <w:noProof/>
            </w:rPr>
            <w:t>6</w:t>
          </w:r>
          <w:r>
            <w:fldChar w:fldCharType="end"/>
          </w:r>
        </w:p>
        <w:p w:rsidR="00B63A4D" w:rsidRDefault="00B63A4D" w:rsidP="00B63A4D">
          <w:pPr>
            <w:pStyle w:val="Header"/>
          </w:pPr>
        </w:p>
      </w:tc>
    </w:tr>
  </w:tbl>
  <w:p w:rsidR="00B63A4D" w:rsidRPr="00B63A4D" w:rsidRDefault="00B63A4D" w:rsidP="00B63A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000" w:firstRow="0" w:lastRow="0" w:firstColumn="0" w:lastColumn="0" w:noHBand="0" w:noVBand="0"/>
    </w:tblPr>
    <w:tblGrid>
      <w:gridCol w:w="8618"/>
      <w:gridCol w:w="958"/>
    </w:tblGrid>
    <w:tr w:rsidR="00B63A4D" w:rsidTr="00B63A4D">
      <w:tc>
        <w:tcPr>
          <w:tcW w:w="4500" w:type="pct"/>
          <w:shd w:val="clear" w:color="auto" w:fill="auto"/>
        </w:tcPr>
        <w:p w:rsidR="00B63A4D" w:rsidRPr="00B63A4D" w:rsidRDefault="00B63A4D" w:rsidP="00B63A4D">
          <w:pPr>
            <w:pStyle w:val="Header"/>
          </w:pPr>
          <w:bookmarkStart w:id="5" w:name="bkTitleRunningHead"/>
          <w:r w:rsidRPr="00B63A4D">
            <w:t>Running head: SAMPLING AND DATA COLLECTION PLAN</w:t>
          </w:r>
          <w:bookmarkEnd w:id="5"/>
        </w:p>
      </w:tc>
      <w:tc>
        <w:tcPr>
          <w:tcW w:w="2500" w:type="pct"/>
          <w:shd w:val="clear" w:color="auto" w:fill="auto"/>
        </w:tcPr>
        <w:p w:rsidR="00B63A4D" w:rsidRDefault="00B63A4D" w:rsidP="00B63A4D">
          <w:pPr>
            <w:pStyle w:val="Header"/>
            <w:jc w:val="right"/>
          </w:pPr>
          <w:r>
            <w:t xml:space="preserve"> </w:t>
          </w:r>
          <w:r>
            <w:fldChar w:fldCharType="begin"/>
          </w:r>
          <w:r>
            <w:instrText xml:space="preserve"> PAGE  \* MERGEFORMAT </w:instrText>
          </w:r>
          <w:r>
            <w:fldChar w:fldCharType="separate"/>
          </w:r>
          <w:r w:rsidR="00033ED1">
            <w:rPr>
              <w:noProof/>
            </w:rPr>
            <w:t>1</w:t>
          </w:r>
          <w:r>
            <w:fldChar w:fldCharType="end"/>
          </w:r>
        </w:p>
        <w:p w:rsidR="00B63A4D" w:rsidRDefault="00B63A4D" w:rsidP="00B63A4D">
          <w:pPr>
            <w:pStyle w:val="Header"/>
          </w:pPr>
        </w:p>
      </w:tc>
    </w:tr>
  </w:tbl>
  <w:p w:rsidR="00B63A4D" w:rsidRPr="00B63A4D" w:rsidRDefault="00B63A4D" w:rsidP="00B63A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bstract" w:val="0"/>
    <w:docVar w:name="CreditedName" w:val="Jaime Martinez Jr."/>
    <w:docVar w:name="OpenYesNo" w:val="0"/>
  </w:docVars>
  <w:rsids>
    <w:rsidRoot w:val="00B63A4D"/>
    <w:rsid w:val="00002375"/>
    <w:rsid w:val="000027E8"/>
    <w:rsid w:val="0000410F"/>
    <w:rsid w:val="000168B9"/>
    <w:rsid w:val="00017428"/>
    <w:rsid w:val="000201CE"/>
    <w:rsid w:val="00033ED1"/>
    <w:rsid w:val="000368E9"/>
    <w:rsid w:val="00042CC7"/>
    <w:rsid w:val="000433EA"/>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21CDD"/>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92AE3"/>
    <w:rsid w:val="001947D0"/>
    <w:rsid w:val="001A25D8"/>
    <w:rsid w:val="001A34FE"/>
    <w:rsid w:val="001A5834"/>
    <w:rsid w:val="001A6570"/>
    <w:rsid w:val="001B5A1E"/>
    <w:rsid w:val="001C643E"/>
    <w:rsid w:val="001C79D5"/>
    <w:rsid w:val="001E28C7"/>
    <w:rsid w:val="001F61E6"/>
    <w:rsid w:val="0020048D"/>
    <w:rsid w:val="0020281F"/>
    <w:rsid w:val="002106D8"/>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79AB"/>
    <w:rsid w:val="004006CB"/>
    <w:rsid w:val="00405146"/>
    <w:rsid w:val="004273E9"/>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95228"/>
    <w:rsid w:val="00596D98"/>
    <w:rsid w:val="005B60A0"/>
    <w:rsid w:val="005C4B45"/>
    <w:rsid w:val="005C53D6"/>
    <w:rsid w:val="005F2E7E"/>
    <w:rsid w:val="00602CC5"/>
    <w:rsid w:val="00604874"/>
    <w:rsid w:val="00604B02"/>
    <w:rsid w:val="006362A0"/>
    <w:rsid w:val="0064774B"/>
    <w:rsid w:val="006559A3"/>
    <w:rsid w:val="00657B75"/>
    <w:rsid w:val="00661FB3"/>
    <w:rsid w:val="00662178"/>
    <w:rsid w:val="0066695C"/>
    <w:rsid w:val="00673875"/>
    <w:rsid w:val="006B099A"/>
    <w:rsid w:val="006B7334"/>
    <w:rsid w:val="006C40E2"/>
    <w:rsid w:val="006C4BF6"/>
    <w:rsid w:val="006D5770"/>
    <w:rsid w:val="006D6131"/>
    <w:rsid w:val="006E6543"/>
    <w:rsid w:val="006F4222"/>
    <w:rsid w:val="00712C35"/>
    <w:rsid w:val="00714E61"/>
    <w:rsid w:val="00716DA5"/>
    <w:rsid w:val="00720EE5"/>
    <w:rsid w:val="0073339F"/>
    <w:rsid w:val="0074212B"/>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18B1"/>
    <w:rsid w:val="007C6B2B"/>
    <w:rsid w:val="007D7478"/>
    <w:rsid w:val="007D772A"/>
    <w:rsid w:val="007E5616"/>
    <w:rsid w:val="007F3400"/>
    <w:rsid w:val="007F34DD"/>
    <w:rsid w:val="007F50D5"/>
    <w:rsid w:val="008055FD"/>
    <w:rsid w:val="008150D4"/>
    <w:rsid w:val="008213FF"/>
    <w:rsid w:val="00824C5E"/>
    <w:rsid w:val="0083233D"/>
    <w:rsid w:val="00835FC8"/>
    <w:rsid w:val="0084039A"/>
    <w:rsid w:val="008657EE"/>
    <w:rsid w:val="008711D9"/>
    <w:rsid w:val="00872A15"/>
    <w:rsid w:val="00873108"/>
    <w:rsid w:val="0087533B"/>
    <w:rsid w:val="00880A26"/>
    <w:rsid w:val="008921F8"/>
    <w:rsid w:val="008A0E27"/>
    <w:rsid w:val="008B2432"/>
    <w:rsid w:val="008B625A"/>
    <w:rsid w:val="008C5129"/>
    <w:rsid w:val="008D25CF"/>
    <w:rsid w:val="008D3B5B"/>
    <w:rsid w:val="008F69A0"/>
    <w:rsid w:val="00912675"/>
    <w:rsid w:val="00912923"/>
    <w:rsid w:val="00917C5A"/>
    <w:rsid w:val="009201AC"/>
    <w:rsid w:val="0092104E"/>
    <w:rsid w:val="009229DC"/>
    <w:rsid w:val="00925776"/>
    <w:rsid w:val="0093108A"/>
    <w:rsid w:val="00943B63"/>
    <w:rsid w:val="00976ACC"/>
    <w:rsid w:val="009774F1"/>
    <w:rsid w:val="00980F71"/>
    <w:rsid w:val="00991607"/>
    <w:rsid w:val="00994123"/>
    <w:rsid w:val="0099735D"/>
    <w:rsid w:val="009A446E"/>
    <w:rsid w:val="009C5992"/>
    <w:rsid w:val="009F59EB"/>
    <w:rsid w:val="00A0014B"/>
    <w:rsid w:val="00A0621A"/>
    <w:rsid w:val="00A116DC"/>
    <w:rsid w:val="00A21625"/>
    <w:rsid w:val="00A21BDD"/>
    <w:rsid w:val="00A26D16"/>
    <w:rsid w:val="00A3303C"/>
    <w:rsid w:val="00A33C5B"/>
    <w:rsid w:val="00A42102"/>
    <w:rsid w:val="00A4260D"/>
    <w:rsid w:val="00A429F7"/>
    <w:rsid w:val="00A51503"/>
    <w:rsid w:val="00A63F64"/>
    <w:rsid w:val="00A65350"/>
    <w:rsid w:val="00A74E24"/>
    <w:rsid w:val="00A8149A"/>
    <w:rsid w:val="00A86D24"/>
    <w:rsid w:val="00A91DD3"/>
    <w:rsid w:val="00AA0083"/>
    <w:rsid w:val="00AB448E"/>
    <w:rsid w:val="00AB4A9E"/>
    <w:rsid w:val="00AC4703"/>
    <w:rsid w:val="00AD1618"/>
    <w:rsid w:val="00AD3E03"/>
    <w:rsid w:val="00AD6BFE"/>
    <w:rsid w:val="00B0181F"/>
    <w:rsid w:val="00B247EB"/>
    <w:rsid w:val="00B3041D"/>
    <w:rsid w:val="00B316B4"/>
    <w:rsid w:val="00B36297"/>
    <w:rsid w:val="00B603EE"/>
    <w:rsid w:val="00B615C4"/>
    <w:rsid w:val="00B61FC6"/>
    <w:rsid w:val="00B63A4D"/>
    <w:rsid w:val="00B85F0E"/>
    <w:rsid w:val="00B92F1D"/>
    <w:rsid w:val="00BC30AD"/>
    <w:rsid w:val="00BC4EBB"/>
    <w:rsid w:val="00BC4F75"/>
    <w:rsid w:val="00BD70E3"/>
    <w:rsid w:val="00BE30F2"/>
    <w:rsid w:val="00BE68D3"/>
    <w:rsid w:val="00BE79D7"/>
    <w:rsid w:val="00BF388B"/>
    <w:rsid w:val="00C01E59"/>
    <w:rsid w:val="00C1161A"/>
    <w:rsid w:val="00C11D24"/>
    <w:rsid w:val="00C12231"/>
    <w:rsid w:val="00C14A2A"/>
    <w:rsid w:val="00C1658B"/>
    <w:rsid w:val="00C17EAC"/>
    <w:rsid w:val="00C2578F"/>
    <w:rsid w:val="00C37025"/>
    <w:rsid w:val="00C72BCE"/>
    <w:rsid w:val="00C8128A"/>
    <w:rsid w:val="00C86DF0"/>
    <w:rsid w:val="00C959EE"/>
    <w:rsid w:val="00CA0525"/>
    <w:rsid w:val="00CB7478"/>
    <w:rsid w:val="00CC16B4"/>
    <w:rsid w:val="00CC1F52"/>
    <w:rsid w:val="00CD7E33"/>
    <w:rsid w:val="00CE0090"/>
    <w:rsid w:val="00CE5503"/>
    <w:rsid w:val="00CF30BF"/>
    <w:rsid w:val="00D13A94"/>
    <w:rsid w:val="00D14987"/>
    <w:rsid w:val="00D15C09"/>
    <w:rsid w:val="00D210C2"/>
    <w:rsid w:val="00D31F88"/>
    <w:rsid w:val="00D33F9E"/>
    <w:rsid w:val="00D44548"/>
    <w:rsid w:val="00D52003"/>
    <w:rsid w:val="00D53574"/>
    <w:rsid w:val="00D549D9"/>
    <w:rsid w:val="00D5747B"/>
    <w:rsid w:val="00D7561D"/>
    <w:rsid w:val="00D77DD5"/>
    <w:rsid w:val="00D87D5B"/>
    <w:rsid w:val="00DA2CE2"/>
    <w:rsid w:val="00DA4E03"/>
    <w:rsid w:val="00DA5BE0"/>
    <w:rsid w:val="00DB0499"/>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81A2F"/>
    <w:rsid w:val="00E87CEF"/>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3A4D"/>
    <w:pPr>
      <w:spacing w:after="160" w:line="480" w:lineRule="auto"/>
    </w:pPr>
    <w:rPr>
      <w:rFonts w:ascii="Calibri" w:eastAsia="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line="240" w:lineRule="auto"/>
      <w:textAlignment w:val="baseline"/>
    </w:pPr>
    <w:rPr>
      <w:rFonts w:ascii="Times New Roman" w:eastAsia="Times New Roman" w:hAnsi="Times New Roman"/>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after="0"/>
      <w:textAlignment w:val="baseline"/>
    </w:pPr>
    <w:rPr>
      <w:rFonts w:ascii="Times New Roman" w:eastAsia="Times New Roman" w:hAnsi="Times New Roman"/>
      <w:szCs w:val="20"/>
    </w:rPr>
  </w:style>
  <w:style w:type="paragraph" w:styleId="Footer">
    <w:name w:val="footer"/>
    <w:basedOn w:val="Normal"/>
    <w:rsid w:val="00DE49E5"/>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Cs w:val="20"/>
    </w:rPr>
  </w:style>
  <w:style w:type="paragraph" w:styleId="Header">
    <w:name w:val="header"/>
    <w:basedOn w:val="Normal"/>
    <w:rsid w:val="00DE49E5"/>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Cs w:val="20"/>
    </w:rPr>
  </w:style>
  <w:style w:type="character" w:styleId="PageNumber">
    <w:name w:val="page number"/>
    <w:basedOn w:val="DefaultParagraphFont"/>
    <w:rsid w:val="009774F1"/>
  </w:style>
  <w:style w:type="character" w:customStyle="1" w:styleId="t">
    <w:name w:val="t"/>
    <w:rsid w:val="00B63A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3A4D"/>
    <w:pPr>
      <w:spacing w:after="160" w:line="480" w:lineRule="auto"/>
    </w:pPr>
    <w:rPr>
      <w:rFonts w:ascii="Calibri" w:eastAsia="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line="240" w:lineRule="auto"/>
      <w:textAlignment w:val="baseline"/>
    </w:pPr>
    <w:rPr>
      <w:rFonts w:ascii="Times New Roman" w:eastAsia="Times New Roman" w:hAnsi="Times New Roman"/>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after="0"/>
      <w:textAlignment w:val="baseline"/>
    </w:pPr>
    <w:rPr>
      <w:rFonts w:ascii="Times New Roman" w:eastAsia="Times New Roman" w:hAnsi="Times New Roman"/>
      <w:szCs w:val="20"/>
    </w:rPr>
  </w:style>
  <w:style w:type="paragraph" w:styleId="Footer">
    <w:name w:val="footer"/>
    <w:basedOn w:val="Normal"/>
    <w:rsid w:val="00DE49E5"/>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Cs w:val="20"/>
    </w:rPr>
  </w:style>
  <w:style w:type="paragraph" w:styleId="Header">
    <w:name w:val="header"/>
    <w:basedOn w:val="Normal"/>
    <w:rsid w:val="00DE49E5"/>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Cs w:val="20"/>
    </w:rPr>
  </w:style>
  <w:style w:type="character" w:styleId="PageNumber">
    <w:name w:val="page number"/>
    <w:basedOn w:val="DefaultParagraphFont"/>
    <w:rsid w:val="009774F1"/>
  </w:style>
  <w:style w:type="character" w:customStyle="1" w:styleId="t">
    <w:name w:val="t"/>
    <w:rsid w:val="00B63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ime%20Martinez\Desktop\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Riverpoint</Template>
  <TotalTime>0</TotalTime>
  <Pages>6</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Sampling and Data Collection Plan</vt:lpstr>
    </vt:vector>
  </TitlesOfParts>
  <Company>Apollogroup</Company>
  <LinksUpToDate>false</LinksUpToDate>
  <CharactersWithSpaces>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Sampling and Data Collection Plan</dc:title>
  <dc:subject>Paper Formatter</dc:subject>
  <dc:creator>Jaime Martinez Jr.</dc:creator>
  <cp:lastModifiedBy>Jaime Martinez</cp:lastModifiedBy>
  <cp:revision>2</cp:revision>
  <dcterms:created xsi:type="dcterms:W3CDTF">2016-10-21T22:09:00Z</dcterms:created>
  <dcterms:modified xsi:type="dcterms:W3CDTF">2016-10-21T22:09:00Z</dcterms:modified>
  <cp:category>School Papers</cp:category>
</cp:coreProperties>
</file>