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F1" w:rsidRDefault="00D733F1"/>
    <w:p w:rsidR="00D733F1" w:rsidRPr="00D733F1" w:rsidRDefault="00D733F1" w:rsidP="00D733F1"/>
    <w:p w:rsidR="00D733F1" w:rsidRDefault="00D733F1" w:rsidP="00D733F1"/>
    <w:p w:rsidR="009E31FC" w:rsidRDefault="00D733F1" w:rsidP="00D733F1">
      <w:pPr>
        <w:tabs>
          <w:tab w:val="left" w:pos="3036"/>
        </w:tabs>
        <w:rPr>
          <w:rFonts w:ascii="Helvetica" w:hAnsi="Helvetica" w:cs="Helvetica"/>
          <w:b/>
          <w:bCs/>
          <w:color w:val="000000"/>
          <w:sz w:val="25"/>
          <w:szCs w:val="25"/>
          <w:shd w:val="clear" w:color="auto" w:fill="FFFFFF"/>
        </w:rPr>
      </w:pPr>
      <w:r>
        <w:tab/>
      </w:r>
      <w:r>
        <w:rPr>
          <w:rFonts w:ascii="Helvetica" w:hAnsi="Helvetica" w:cs="Helvetica"/>
          <w:b/>
          <w:bCs/>
          <w:color w:val="000000"/>
          <w:sz w:val="25"/>
          <w:szCs w:val="25"/>
          <w:shd w:val="clear" w:color="auto" w:fill="FFFFFF"/>
        </w:rPr>
        <w:t>Analyzing an Argument Essay</w:t>
      </w:r>
    </w:p>
    <w:p w:rsidR="00D733F1" w:rsidRDefault="00D733F1" w:rsidP="00D733F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second essay asks you to analyze an argument. We will use it as a vehicle for you to practice new skills such as integrating evidence, recognizing modes of persuasion (logos, ethos, pathos) in someone else's writing, and considering purpose and audience of another's writing.</w:t>
      </w:r>
    </w:p>
    <w:p w:rsidR="00D733F1" w:rsidRDefault="00D733F1" w:rsidP="00D733F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You will find especially helpful the readings in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i/>
          <w:iCs/>
          <w:color w:val="000000"/>
        </w:rPr>
        <w:t>From Critical Thinking to Argument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t>Chapter 5. You will also find helpful Hacker and</w:t>
      </w:r>
      <w:r>
        <w:rPr>
          <w:rStyle w:val="apple-converted-space"/>
          <w:rFonts w:ascii="Helvetica" w:hAnsi="Helvetica" w:cs="Helvetica"/>
          <w:color w:val="000000"/>
        </w:rPr>
        <w:t> </w:t>
      </w:r>
      <w:proofErr w:type="spellStart"/>
      <w:r>
        <w:rPr>
          <w:rFonts w:ascii="inherit" w:hAnsi="inherit" w:cs="Helvetica"/>
          <w:color w:val="000000"/>
          <w:sz w:val="25"/>
          <w:szCs w:val="25"/>
          <w:bdr w:val="none" w:sz="0" w:space="0" w:color="auto" w:frame="1"/>
        </w:rPr>
        <w:t>Sommers</w:t>
      </w:r>
      <w:proofErr w:type="spellEnd"/>
      <w:r>
        <w:rPr>
          <w:rFonts w:ascii="inherit" w:hAnsi="inherit" w:cs="Helvetica"/>
          <w:color w:val="000000"/>
          <w:sz w:val="25"/>
          <w:szCs w:val="25"/>
          <w:bdr w:val="none" w:sz="0" w:space="0" w:color="auto" w:frame="1"/>
        </w:rPr>
        <w:t>’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i/>
          <w:iCs/>
          <w:color w:val="000000"/>
        </w:rPr>
        <w:t>Rules for Writers</w:t>
      </w:r>
      <w:r>
        <w:rPr>
          <w:rFonts w:ascii="Helvetica" w:hAnsi="Helvetica" w:cs="Helvetica"/>
          <w:color w:val="000000"/>
        </w:rPr>
        <w:t>. As such, I have referenced some of the specific rules you can apply in the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b/>
          <w:bCs/>
          <w:color w:val="000000"/>
        </w:rPr>
        <w:t>Essay guidelines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t>found below. </w:t>
      </w:r>
    </w:p>
    <w:p w:rsidR="00D733F1" w:rsidRDefault="00D733F1" w:rsidP="00D733F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Assignment overview: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t>You will write an analysis of an argument of 500-750 words (2-3 pages, not including works cited page), MLA Formatted (Times New Roman, 12-point font), This paper will allow you to evaluate arguments being made about a topic that interests you while also considering your own opinion. You should take one of the essays I have provided, and analyze and evaluate it, guided by the checklists and examples provided in your textbook (</w:t>
      </w:r>
      <w:r>
        <w:rPr>
          <w:rFonts w:ascii="inherit" w:hAnsi="inherit" w:cs="Helvetica"/>
          <w:color w:val="000000"/>
          <w:sz w:val="25"/>
          <w:szCs w:val="25"/>
          <w:bdr w:val="none" w:sz="0" w:space="0" w:color="auto" w:frame="1"/>
        </w:rPr>
        <w:t>Barnet</w:t>
      </w:r>
      <w:r>
        <w:rPr>
          <w:rStyle w:val="apple-converted-space"/>
          <w:rFonts w:ascii="Helvetica" w:hAnsi="Helvetica" w:cs="Helvetica"/>
          <w:color w:val="000000"/>
        </w:rPr>
        <w:t> </w:t>
      </w:r>
      <w:proofErr w:type="spellStart"/>
      <w:r>
        <w:rPr>
          <w:rFonts w:ascii="Helvetica" w:hAnsi="Helvetica" w:cs="Helvetica"/>
          <w:color w:val="000000"/>
        </w:rPr>
        <w:t>and</w:t>
      </w:r>
      <w:r>
        <w:rPr>
          <w:rFonts w:ascii="inherit" w:hAnsi="inherit" w:cs="Helvetica"/>
          <w:color w:val="000000"/>
          <w:sz w:val="25"/>
          <w:szCs w:val="25"/>
          <w:bdr w:val="none" w:sz="0" w:space="0" w:color="auto" w:frame="1"/>
        </w:rPr>
        <w:t>Bedau</w:t>
      </w:r>
      <w:proofErr w:type="spellEnd"/>
      <w:r>
        <w:rPr>
          <w:rFonts w:ascii="Helvetica" w:hAnsi="Helvetica" w:cs="Helvetica"/>
          <w:color w:val="000000"/>
        </w:rPr>
        <w:t>, Chapter 5). </w:t>
      </w:r>
    </w:p>
    <w:p w:rsidR="00D733F1" w:rsidRDefault="00D733F1" w:rsidP="00D733F1">
      <w:pPr>
        <w:tabs>
          <w:tab w:val="left" w:pos="3036"/>
        </w:tabs>
      </w:pPr>
    </w:p>
    <w:p w:rsidR="00D733F1" w:rsidRDefault="00D733F1" w:rsidP="00D733F1">
      <w:pPr>
        <w:tabs>
          <w:tab w:val="left" w:pos="3036"/>
        </w:tabs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  <w:shd w:val="clear" w:color="auto" w:fill="FFFFFF"/>
        </w:rPr>
        <w:t>Formatting Instructions</w:t>
      </w:r>
      <w:r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>: Use Times New Roman, 12-point font, as well as MLA style for formatting your paper. Document your essay fully and appropriately according to current MLA guidelines, using proper in-text citations and a works cited page (Hacker, rule 59).</w:t>
      </w:r>
    </w:p>
    <w:p w:rsidR="00D733F1" w:rsidRDefault="00D733F1" w:rsidP="00D733F1">
      <w:pPr>
        <w:tabs>
          <w:tab w:val="left" w:pos="3036"/>
        </w:tabs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</w:pPr>
    </w:p>
    <w:p w:rsidR="00D733F1" w:rsidRPr="00D733F1" w:rsidRDefault="00D733F1" w:rsidP="00D733F1">
      <w:pPr>
        <w:tabs>
          <w:tab w:val="left" w:pos="3036"/>
        </w:tabs>
      </w:pPr>
      <w:r w:rsidRPr="00D733F1">
        <w:rPr>
          <w:rFonts w:ascii="Helvetica" w:hAnsi="Helvetica" w:cs="Helvetica"/>
          <w:b/>
          <w:bCs/>
          <w:color w:val="000000"/>
          <w:sz w:val="25"/>
          <w:szCs w:val="25"/>
          <w:shd w:val="clear" w:color="auto" w:fill="FFFFFF"/>
        </w:rPr>
        <w:t>Due date</w:t>
      </w:r>
      <w:r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 xml:space="preserve">: Tuesday November 17,2015 </w:t>
      </w:r>
    </w:p>
    <w:sectPr w:rsidR="00D733F1" w:rsidRPr="00D733F1" w:rsidSect="009E31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/>
  <w:defaultTabStop w:val="720"/>
  <w:characterSpacingControl w:val="doNotCompress"/>
  <w:compat/>
  <w:rsids>
    <w:rsidRoot w:val="00D733F1"/>
    <w:rsid w:val="001347CD"/>
    <w:rsid w:val="0088264F"/>
    <w:rsid w:val="009E31FC"/>
    <w:rsid w:val="00C879C6"/>
    <w:rsid w:val="00D152A7"/>
    <w:rsid w:val="00D733F1"/>
    <w:rsid w:val="00E4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3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>Toshiba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2015-11-15T21:36:00Z</dcterms:created>
  <dcterms:modified xsi:type="dcterms:W3CDTF">2015-11-15T21:40:00Z</dcterms:modified>
</cp:coreProperties>
</file>