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CC7" w:rsidRDefault="001920AC" w:rsidP="00AF7471">
      <w:pPr>
        <w:jc w:val="center"/>
        <w:rPr>
          <w:b/>
          <w:smallCaps/>
          <w:color w:val="000000"/>
          <w:sz w:val="28"/>
          <w:szCs w:val="28"/>
        </w:rPr>
      </w:pPr>
      <w:bookmarkStart w:id="0" w:name="_GoBack"/>
      <w:bookmarkEnd w:id="0"/>
      <w:r w:rsidRPr="00AF7471">
        <w:rPr>
          <w:b/>
          <w:smallCaps/>
          <w:color w:val="000000"/>
          <w:sz w:val="28"/>
          <w:szCs w:val="28"/>
        </w:rPr>
        <w:t>Quantitative Article Review Grading Rubric</w:t>
      </w:r>
    </w:p>
    <w:p w:rsidR="00250DAF" w:rsidRPr="00250DAF" w:rsidRDefault="00250DAF" w:rsidP="00250DAF">
      <w:pPr>
        <w:rPr>
          <w:b/>
          <w:smallCaps/>
          <w:color w:val="000000"/>
        </w:rPr>
      </w:pPr>
      <w:r>
        <w:rPr>
          <w:b/>
          <w:smallCaps/>
          <w:color w:val="000000"/>
        </w:rPr>
        <w:t>Student:</w:t>
      </w:r>
    </w:p>
    <w:p w:rsidR="00AF7471" w:rsidRPr="00AF7471" w:rsidRDefault="00AF7471" w:rsidP="00AF7471">
      <w:pPr>
        <w:jc w:val="center"/>
        <w:rPr>
          <w:b/>
          <w:smallCaps/>
          <w:color w:val="000000"/>
          <w:sz w:val="20"/>
          <w:szCs w:val="20"/>
        </w:rPr>
      </w:pPr>
    </w:p>
    <w:tbl>
      <w:tblPr>
        <w:tblW w:w="5573" w:type="pct"/>
        <w:tblCellSpacing w:w="15" w:type="dxa"/>
        <w:tblInd w:w="-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662"/>
        <w:gridCol w:w="1906"/>
        <w:gridCol w:w="2612"/>
        <w:gridCol w:w="2400"/>
        <w:gridCol w:w="2388"/>
        <w:gridCol w:w="1466"/>
        <w:gridCol w:w="2134"/>
      </w:tblGrid>
      <w:tr w:rsidR="001920AC" w:rsidRPr="00AF7471" w:rsidTr="00BD5283">
        <w:trPr>
          <w:tblCellSpacing w:w="15" w:type="dxa"/>
        </w:trPr>
        <w:tc>
          <w:tcPr>
            <w:tcW w:w="555" w:type="pct"/>
            <w:shd w:val="clear" w:color="auto" w:fill="D9D9D9"/>
            <w:vAlign w:val="center"/>
          </w:tcPr>
          <w:p w:rsidR="001920AC" w:rsidRPr="00AF7471" w:rsidRDefault="001920AC" w:rsidP="00AF7471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AF7471">
              <w:rPr>
                <w:b/>
                <w:smallCaps/>
                <w:sz w:val="20"/>
                <w:szCs w:val="20"/>
              </w:rPr>
              <w:t>Summary</w:t>
            </w:r>
          </w:p>
        </w:tc>
        <w:tc>
          <w:tcPr>
            <w:tcW w:w="653" w:type="pct"/>
            <w:shd w:val="clear" w:color="auto" w:fill="D9D9D9"/>
            <w:vAlign w:val="center"/>
          </w:tcPr>
          <w:p w:rsidR="001920AC" w:rsidRPr="00AF7471" w:rsidRDefault="007313BE" w:rsidP="00AF7471">
            <w:pPr>
              <w:jc w:val="center"/>
              <w:rPr>
                <w:b/>
                <w:sz w:val="20"/>
                <w:szCs w:val="20"/>
              </w:rPr>
            </w:pPr>
            <w:r w:rsidRPr="00AF7471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98" w:type="pct"/>
            <w:shd w:val="clear" w:color="auto" w:fill="D9D9D9"/>
            <w:vAlign w:val="center"/>
          </w:tcPr>
          <w:p w:rsidR="001920AC" w:rsidRPr="00AF7471" w:rsidRDefault="007313BE" w:rsidP="00AF7471">
            <w:pPr>
              <w:jc w:val="center"/>
              <w:rPr>
                <w:b/>
                <w:sz w:val="20"/>
                <w:szCs w:val="20"/>
              </w:rPr>
            </w:pPr>
            <w:r w:rsidRPr="00AF7471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25" w:type="pct"/>
            <w:shd w:val="clear" w:color="auto" w:fill="D9D9D9"/>
            <w:vAlign w:val="center"/>
          </w:tcPr>
          <w:p w:rsidR="001920AC" w:rsidRPr="00AF7471" w:rsidRDefault="007313BE" w:rsidP="00AF7471">
            <w:pPr>
              <w:jc w:val="center"/>
              <w:rPr>
                <w:b/>
                <w:sz w:val="20"/>
                <w:szCs w:val="20"/>
              </w:rPr>
            </w:pPr>
            <w:r w:rsidRPr="00AF747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21" w:type="pct"/>
            <w:shd w:val="clear" w:color="auto" w:fill="D9D9D9"/>
            <w:vAlign w:val="center"/>
          </w:tcPr>
          <w:p w:rsidR="001920AC" w:rsidRPr="00AF7471" w:rsidRDefault="007313BE" w:rsidP="00AF7471">
            <w:pPr>
              <w:jc w:val="center"/>
              <w:rPr>
                <w:b/>
                <w:sz w:val="20"/>
                <w:szCs w:val="20"/>
              </w:rPr>
            </w:pPr>
            <w:r w:rsidRPr="00AF747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49" w:type="pct"/>
            <w:shd w:val="clear" w:color="auto" w:fill="D9D9D9"/>
            <w:vAlign w:val="center"/>
          </w:tcPr>
          <w:p w:rsidR="001920AC" w:rsidRPr="00AF7471" w:rsidRDefault="001920AC" w:rsidP="00AF7471">
            <w:pPr>
              <w:jc w:val="center"/>
              <w:rPr>
                <w:b/>
                <w:sz w:val="20"/>
                <w:szCs w:val="20"/>
              </w:rPr>
            </w:pPr>
            <w:r w:rsidRPr="00AF747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17" w:type="pct"/>
            <w:shd w:val="clear" w:color="auto" w:fill="D9D9D9"/>
            <w:vAlign w:val="center"/>
          </w:tcPr>
          <w:p w:rsidR="001920AC" w:rsidRPr="00AF7471" w:rsidRDefault="001920AC" w:rsidP="00AF7471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AF7471">
              <w:rPr>
                <w:b/>
                <w:smallCaps/>
                <w:sz w:val="20"/>
                <w:szCs w:val="20"/>
              </w:rPr>
              <w:t>Total</w:t>
            </w:r>
          </w:p>
        </w:tc>
      </w:tr>
      <w:tr w:rsidR="001920AC" w:rsidRPr="00AF7471" w:rsidTr="00BD5283">
        <w:trPr>
          <w:tblCellSpacing w:w="15" w:type="dxa"/>
        </w:trPr>
        <w:tc>
          <w:tcPr>
            <w:tcW w:w="555" w:type="pct"/>
            <w:vAlign w:val="center"/>
          </w:tcPr>
          <w:p w:rsidR="001920AC" w:rsidRPr="00AF7471" w:rsidRDefault="001920AC" w:rsidP="00AF7471">
            <w:pPr>
              <w:jc w:val="center"/>
              <w:rPr>
                <w:sz w:val="20"/>
                <w:szCs w:val="20"/>
              </w:rPr>
            </w:pPr>
            <w:r w:rsidRPr="00AF7471">
              <w:rPr>
                <w:sz w:val="20"/>
                <w:szCs w:val="20"/>
              </w:rPr>
              <w:t>Purpose of the study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1920AC" w:rsidRPr="00AF7471" w:rsidRDefault="00295C81" w:rsidP="00AF7471">
            <w:pPr>
              <w:jc w:val="center"/>
              <w:rPr>
                <w:sz w:val="20"/>
                <w:szCs w:val="20"/>
              </w:rPr>
            </w:pPr>
            <w:r w:rsidRPr="00AF7471">
              <w:rPr>
                <w:sz w:val="20"/>
                <w:szCs w:val="20"/>
              </w:rPr>
              <w:t>P</w:t>
            </w:r>
            <w:r w:rsidR="001920AC" w:rsidRPr="00AF7471">
              <w:rPr>
                <w:sz w:val="20"/>
                <w:szCs w:val="20"/>
              </w:rPr>
              <w:t>urpose of the study</w:t>
            </w:r>
            <w:r w:rsidRPr="00AF7471">
              <w:rPr>
                <w:sz w:val="20"/>
                <w:szCs w:val="20"/>
              </w:rPr>
              <w:t xml:space="preserve"> clearly and concisely identified</w:t>
            </w:r>
            <w:r w:rsidR="00981954" w:rsidRPr="00AF7471">
              <w:rPr>
                <w:sz w:val="20"/>
                <w:szCs w:val="20"/>
              </w:rPr>
              <w:t>.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1920AC" w:rsidRPr="00AF7471" w:rsidRDefault="00B15186" w:rsidP="00AF7471">
            <w:pPr>
              <w:jc w:val="center"/>
              <w:rPr>
                <w:sz w:val="20"/>
                <w:szCs w:val="20"/>
              </w:rPr>
            </w:pPr>
            <w:r w:rsidRPr="00AF7471">
              <w:rPr>
                <w:sz w:val="20"/>
                <w:szCs w:val="20"/>
              </w:rPr>
              <w:t>Purpose of the study identified.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1920AC" w:rsidRPr="00AF7471" w:rsidRDefault="00B15186" w:rsidP="00AF7471">
            <w:pPr>
              <w:jc w:val="center"/>
              <w:rPr>
                <w:sz w:val="20"/>
                <w:szCs w:val="20"/>
              </w:rPr>
            </w:pPr>
            <w:r w:rsidRPr="00AF7471">
              <w:rPr>
                <w:sz w:val="20"/>
                <w:szCs w:val="20"/>
              </w:rPr>
              <w:t>P</w:t>
            </w:r>
            <w:r w:rsidR="001920AC" w:rsidRPr="00AF7471">
              <w:rPr>
                <w:sz w:val="20"/>
                <w:szCs w:val="20"/>
              </w:rPr>
              <w:t>urpose of the study</w:t>
            </w:r>
            <w:r w:rsidRPr="00AF7471">
              <w:rPr>
                <w:sz w:val="20"/>
                <w:szCs w:val="20"/>
              </w:rPr>
              <w:t xml:space="preserve"> is unclear.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1920AC" w:rsidRPr="00AF7471" w:rsidRDefault="00B15186" w:rsidP="00AF7471">
            <w:pPr>
              <w:jc w:val="center"/>
              <w:rPr>
                <w:sz w:val="20"/>
                <w:szCs w:val="20"/>
              </w:rPr>
            </w:pPr>
            <w:r w:rsidRPr="00AF7471">
              <w:rPr>
                <w:sz w:val="20"/>
                <w:szCs w:val="20"/>
              </w:rPr>
              <w:t>No discussion of the purpose of the study.</w:t>
            </w:r>
          </w:p>
        </w:tc>
        <w:tc>
          <w:tcPr>
            <w:tcW w:w="449" w:type="pct"/>
            <w:vAlign w:val="center"/>
          </w:tcPr>
          <w:p w:rsidR="001920AC" w:rsidRPr="00AF7471" w:rsidRDefault="001920AC" w:rsidP="00AF7471">
            <w:pPr>
              <w:jc w:val="center"/>
              <w:rPr>
                <w:sz w:val="20"/>
                <w:szCs w:val="20"/>
              </w:rPr>
            </w:pPr>
            <w:r w:rsidRPr="00AF7471">
              <w:rPr>
                <w:sz w:val="20"/>
                <w:szCs w:val="20"/>
              </w:rPr>
              <w:t>Incomplete</w:t>
            </w:r>
          </w:p>
        </w:tc>
        <w:tc>
          <w:tcPr>
            <w:tcW w:w="717" w:type="pct"/>
            <w:vAlign w:val="center"/>
          </w:tcPr>
          <w:p w:rsidR="001920AC" w:rsidRPr="00AF7471" w:rsidRDefault="001920AC" w:rsidP="00AF7471">
            <w:pPr>
              <w:jc w:val="center"/>
              <w:rPr>
                <w:sz w:val="20"/>
                <w:szCs w:val="20"/>
              </w:rPr>
            </w:pPr>
          </w:p>
        </w:tc>
      </w:tr>
      <w:tr w:rsidR="001920AC" w:rsidRPr="00AF7471" w:rsidTr="00BD5283">
        <w:trPr>
          <w:tblCellSpacing w:w="15" w:type="dxa"/>
        </w:trPr>
        <w:tc>
          <w:tcPr>
            <w:tcW w:w="555" w:type="pct"/>
            <w:vAlign w:val="center"/>
          </w:tcPr>
          <w:p w:rsidR="001920AC" w:rsidRPr="00AF7471" w:rsidRDefault="006C5609" w:rsidP="00AF7471">
            <w:pPr>
              <w:jc w:val="center"/>
              <w:rPr>
                <w:sz w:val="20"/>
                <w:szCs w:val="20"/>
              </w:rPr>
            </w:pPr>
            <w:r w:rsidRPr="00AF7471">
              <w:rPr>
                <w:sz w:val="20"/>
                <w:szCs w:val="20"/>
              </w:rPr>
              <w:t>Description of P</w:t>
            </w:r>
            <w:r w:rsidR="001920AC" w:rsidRPr="00AF7471">
              <w:rPr>
                <w:sz w:val="20"/>
                <w:szCs w:val="20"/>
              </w:rPr>
              <w:t>articipants/sample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1920AC" w:rsidRPr="00AF7471" w:rsidRDefault="001920AC" w:rsidP="00AF7471">
            <w:pPr>
              <w:jc w:val="center"/>
              <w:rPr>
                <w:sz w:val="20"/>
                <w:szCs w:val="20"/>
              </w:rPr>
            </w:pPr>
            <w:r w:rsidRPr="00AF7471">
              <w:rPr>
                <w:sz w:val="20"/>
                <w:szCs w:val="20"/>
              </w:rPr>
              <w:t>Thorough description of participants/sample</w:t>
            </w:r>
            <w:r w:rsidR="00B15186" w:rsidRPr="00AF7471">
              <w:rPr>
                <w:sz w:val="20"/>
                <w:szCs w:val="20"/>
              </w:rPr>
              <w:t>, including sample selection.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1920AC" w:rsidRPr="00AF7471" w:rsidRDefault="001920AC" w:rsidP="00AF7471">
            <w:pPr>
              <w:jc w:val="center"/>
              <w:rPr>
                <w:sz w:val="20"/>
                <w:szCs w:val="20"/>
              </w:rPr>
            </w:pPr>
            <w:r w:rsidRPr="00AF7471">
              <w:rPr>
                <w:sz w:val="20"/>
                <w:szCs w:val="20"/>
              </w:rPr>
              <w:t>Good description of participants sample</w:t>
            </w:r>
            <w:r w:rsidR="00B15186" w:rsidRPr="00AF7471">
              <w:rPr>
                <w:sz w:val="20"/>
                <w:szCs w:val="20"/>
              </w:rPr>
              <w:t xml:space="preserve"> and sample selection procedures.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1920AC" w:rsidRPr="00AF7471" w:rsidRDefault="001920AC" w:rsidP="00AF7471">
            <w:pPr>
              <w:jc w:val="center"/>
              <w:rPr>
                <w:sz w:val="20"/>
                <w:szCs w:val="20"/>
              </w:rPr>
            </w:pPr>
            <w:r w:rsidRPr="00AF7471">
              <w:rPr>
                <w:sz w:val="20"/>
                <w:szCs w:val="20"/>
              </w:rPr>
              <w:t>Moderately well description of participants sample</w:t>
            </w:r>
            <w:r w:rsidR="00B15186" w:rsidRPr="00AF7471">
              <w:rPr>
                <w:sz w:val="20"/>
                <w:szCs w:val="20"/>
              </w:rPr>
              <w:t xml:space="preserve"> and sample selection.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1920AC" w:rsidRPr="00AF7471" w:rsidRDefault="001920AC" w:rsidP="00AF7471">
            <w:pPr>
              <w:jc w:val="center"/>
              <w:rPr>
                <w:sz w:val="20"/>
                <w:szCs w:val="20"/>
              </w:rPr>
            </w:pPr>
            <w:r w:rsidRPr="00AF7471">
              <w:rPr>
                <w:sz w:val="20"/>
                <w:szCs w:val="20"/>
              </w:rPr>
              <w:t>Little if any description of sample</w:t>
            </w:r>
            <w:r w:rsidR="00B15186" w:rsidRPr="00AF7471">
              <w:rPr>
                <w:sz w:val="20"/>
                <w:szCs w:val="20"/>
              </w:rPr>
              <w:t>. No mention of sampling procedures.</w:t>
            </w:r>
          </w:p>
        </w:tc>
        <w:tc>
          <w:tcPr>
            <w:tcW w:w="449" w:type="pct"/>
            <w:vAlign w:val="center"/>
          </w:tcPr>
          <w:p w:rsidR="001920AC" w:rsidRPr="00AF7471" w:rsidRDefault="001920AC" w:rsidP="00AF7471">
            <w:pPr>
              <w:jc w:val="center"/>
              <w:rPr>
                <w:sz w:val="20"/>
                <w:szCs w:val="20"/>
              </w:rPr>
            </w:pPr>
            <w:r w:rsidRPr="00AF7471">
              <w:rPr>
                <w:sz w:val="20"/>
                <w:szCs w:val="20"/>
              </w:rPr>
              <w:t>Incomplete</w:t>
            </w:r>
          </w:p>
        </w:tc>
        <w:tc>
          <w:tcPr>
            <w:tcW w:w="717" w:type="pct"/>
            <w:vAlign w:val="center"/>
          </w:tcPr>
          <w:p w:rsidR="001920AC" w:rsidRPr="00AF7471" w:rsidRDefault="001920AC" w:rsidP="00AF7471">
            <w:pPr>
              <w:jc w:val="center"/>
              <w:rPr>
                <w:sz w:val="20"/>
                <w:szCs w:val="20"/>
              </w:rPr>
            </w:pPr>
          </w:p>
        </w:tc>
      </w:tr>
      <w:tr w:rsidR="001920AC" w:rsidRPr="00AF7471" w:rsidTr="00BD5283">
        <w:trPr>
          <w:tblCellSpacing w:w="15" w:type="dxa"/>
        </w:trPr>
        <w:tc>
          <w:tcPr>
            <w:tcW w:w="555" w:type="pct"/>
            <w:vAlign w:val="center"/>
          </w:tcPr>
          <w:p w:rsidR="001920AC" w:rsidRPr="00AF7471" w:rsidRDefault="001920AC" w:rsidP="00AF7471">
            <w:pPr>
              <w:jc w:val="center"/>
              <w:rPr>
                <w:sz w:val="20"/>
                <w:szCs w:val="20"/>
              </w:rPr>
            </w:pPr>
            <w:r w:rsidRPr="00AF7471">
              <w:rPr>
                <w:sz w:val="20"/>
                <w:szCs w:val="20"/>
              </w:rPr>
              <w:t>Research Design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1920AC" w:rsidRPr="00AF7471" w:rsidRDefault="001920AC" w:rsidP="00AF7471">
            <w:pPr>
              <w:jc w:val="center"/>
              <w:rPr>
                <w:sz w:val="20"/>
                <w:szCs w:val="20"/>
              </w:rPr>
            </w:pPr>
            <w:r w:rsidRPr="00AF7471">
              <w:rPr>
                <w:sz w:val="20"/>
                <w:szCs w:val="20"/>
              </w:rPr>
              <w:t>Research Design documented</w:t>
            </w:r>
            <w:r w:rsidR="00616FA9" w:rsidRPr="00AF7471">
              <w:rPr>
                <w:sz w:val="20"/>
                <w:szCs w:val="20"/>
              </w:rPr>
              <w:t xml:space="preserve"> with indicators of why this is </w:t>
            </w:r>
            <w:r w:rsidR="00B15186" w:rsidRPr="00AF7471">
              <w:rPr>
                <w:sz w:val="20"/>
                <w:szCs w:val="20"/>
              </w:rPr>
              <w:t>an appropriate</w:t>
            </w:r>
            <w:r w:rsidR="00616FA9" w:rsidRPr="00AF7471">
              <w:rPr>
                <w:sz w:val="20"/>
                <w:szCs w:val="20"/>
              </w:rPr>
              <w:t xml:space="preserve"> design</w:t>
            </w:r>
            <w:r w:rsidR="00981954" w:rsidRPr="00AF7471">
              <w:rPr>
                <w:sz w:val="20"/>
                <w:szCs w:val="20"/>
              </w:rPr>
              <w:t>.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1920AC" w:rsidRPr="00AF7471" w:rsidRDefault="00616FA9" w:rsidP="00AF7471">
            <w:pPr>
              <w:jc w:val="center"/>
              <w:rPr>
                <w:sz w:val="20"/>
                <w:szCs w:val="20"/>
              </w:rPr>
            </w:pPr>
            <w:r w:rsidRPr="00AF7471">
              <w:rPr>
                <w:sz w:val="20"/>
                <w:szCs w:val="20"/>
              </w:rPr>
              <w:t xml:space="preserve">Research Design documented with a general recognition of why this is </w:t>
            </w:r>
            <w:r w:rsidR="00B15186" w:rsidRPr="00AF7471">
              <w:rPr>
                <w:sz w:val="20"/>
                <w:szCs w:val="20"/>
              </w:rPr>
              <w:t>an appropriate</w:t>
            </w:r>
            <w:r w:rsidRPr="00AF7471">
              <w:rPr>
                <w:sz w:val="20"/>
                <w:szCs w:val="20"/>
              </w:rPr>
              <w:t xml:space="preserve"> design.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1920AC" w:rsidRPr="00AF7471" w:rsidRDefault="00616FA9" w:rsidP="00AF7471">
            <w:pPr>
              <w:jc w:val="center"/>
              <w:rPr>
                <w:sz w:val="20"/>
                <w:szCs w:val="20"/>
              </w:rPr>
            </w:pPr>
            <w:r w:rsidRPr="00AF7471">
              <w:rPr>
                <w:sz w:val="20"/>
                <w:szCs w:val="20"/>
              </w:rPr>
              <w:t>Research Design documented.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1920AC" w:rsidRPr="00AF7471" w:rsidRDefault="00616FA9" w:rsidP="00AF7471">
            <w:pPr>
              <w:jc w:val="center"/>
              <w:rPr>
                <w:sz w:val="20"/>
                <w:szCs w:val="20"/>
              </w:rPr>
            </w:pPr>
            <w:r w:rsidRPr="00AF7471">
              <w:rPr>
                <w:sz w:val="20"/>
                <w:szCs w:val="20"/>
              </w:rPr>
              <w:t>No research design indicated</w:t>
            </w:r>
            <w:r w:rsidR="00B15186" w:rsidRPr="00AF7471">
              <w:rPr>
                <w:sz w:val="20"/>
                <w:szCs w:val="20"/>
              </w:rPr>
              <w:t>.</w:t>
            </w:r>
          </w:p>
        </w:tc>
        <w:tc>
          <w:tcPr>
            <w:tcW w:w="449" w:type="pct"/>
            <w:vAlign w:val="center"/>
          </w:tcPr>
          <w:p w:rsidR="00616FA9" w:rsidRPr="00AF7471" w:rsidRDefault="00616FA9" w:rsidP="00AF7471">
            <w:pPr>
              <w:jc w:val="center"/>
              <w:rPr>
                <w:sz w:val="20"/>
                <w:szCs w:val="20"/>
              </w:rPr>
            </w:pPr>
            <w:r w:rsidRPr="00AF7471">
              <w:rPr>
                <w:sz w:val="20"/>
                <w:szCs w:val="20"/>
              </w:rPr>
              <w:t>Incomplete</w:t>
            </w:r>
          </w:p>
        </w:tc>
        <w:tc>
          <w:tcPr>
            <w:tcW w:w="717" w:type="pct"/>
            <w:vAlign w:val="center"/>
          </w:tcPr>
          <w:p w:rsidR="001920AC" w:rsidRPr="00AF7471" w:rsidRDefault="001920AC" w:rsidP="00AF7471">
            <w:pPr>
              <w:jc w:val="center"/>
              <w:rPr>
                <w:sz w:val="20"/>
                <w:szCs w:val="20"/>
              </w:rPr>
            </w:pPr>
          </w:p>
        </w:tc>
      </w:tr>
      <w:tr w:rsidR="001920AC" w:rsidRPr="00AF7471" w:rsidTr="00BD5283">
        <w:trPr>
          <w:trHeight w:val="797"/>
          <w:tblCellSpacing w:w="15" w:type="dxa"/>
        </w:trPr>
        <w:tc>
          <w:tcPr>
            <w:tcW w:w="555" w:type="pct"/>
            <w:vAlign w:val="center"/>
          </w:tcPr>
          <w:p w:rsidR="00616FA9" w:rsidRPr="00AF7471" w:rsidRDefault="006C5609" w:rsidP="00AF7471">
            <w:pPr>
              <w:jc w:val="center"/>
              <w:rPr>
                <w:sz w:val="20"/>
                <w:szCs w:val="20"/>
              </w:rPr>
            </w:pPr>
            <w:r w:rsidRPr="00AF7471">
              <w:rPr>
                <w:sz w:val="20"/>
                <w:szCs w:val="20"/>
              </w:rPr>
              <w:t>Data Collection</w:t>
            </w:r>
            <w:r w:rsidR="00D24233" w:rsidRPr="00AF7471">
              <w:rPr>
                <w:sz w:val="20"/>
                <w:szCs w:val="20"/>
              </w:rPr>
              <w:t xml:space="preserve"> &amp; Analysis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1920AC" w:rsidRPr="00AF7471" w:rsidRDefault="00616FA9" w:rsidP="00AF7471">
            <w:pPr>
              <w:jc w:val="center"/>
              <w:rPr>
                <w:sz w:val="20"/>
                <w:szCs w:val="20"/>
              </w:rPr>
            </w:pPr>
            <w:r w:rsidRPr="00AF7471">
              <w:rPr>
                <w:sz w:val="20"/>
                <w:szCs w:val="20"/>
              </w:rPr>
              <w:t xml:space="preserve">Method of </w:t>
            </w:r>
            <w:r w:rsidR="006C5609" w:rsidRPr="00AF7471">
              <w:rPr>
                <w:sz w:val="20"/>
                <w:szCs w:val="20"/>
              </w:rPr>
              <w:t>collection</w:t>
            </w:r>
            <w:r w:rsidR="00D24233" w:rsidRPr="00AF7471">
              <w:rPr>
                <w:sz w:val="20"/>
                <w:szCs w:val="20"/>
              </w:rPr>
              <w:t xml:space="preserve"> and statistical procedure(s) used to analyze data </w:t>
            </w:r>
            <w:proofErr w:type="gramStart"/>
            <w:r w:rsidR="00D24233" w:rsidRPr="00AF7471">
              <w:rPr>
                <w:sz w:val="20"/>
                <w:szCs w:val="20"/>
              </w:rPr>
              <w:t xml:space="preserve">is  </w:t>
            </w:r>
            <w:r w:rsidRPr="00AF7471">
              <w:rPr>
                <w:sz w:val="20"/>
                <w:szCs w:val="20"/>
              </w:rPr>
              <w:t>indicated</w:t>
            </w:r>
            <w:proofErr w:type="gramEnd"/>
            <w:r w:rsidRPr="00AF7471">
              <w:rPr>
                <w:sz w:val="20"/>
                <w:szCs w:val="20"/>
              </w:rPr>
              <w:t xml:space="preserve"> and explained thoroughly.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1920AC" w:rsidRPr="00AF7471" w:rsidRDefault="00616FA9" w:rsidP="00AF7471">
            <w:pPr>
              <w:jc w:val="center"/>
              <w:rPr>
                <w:sz w:val="20"/>
                <w:szCs w:val="20"/>
              </w:rPr>
            </w:pPr>
            <w:r w:rsidRPr="00AF7471">
              <w:rPr>
                <w:sz w:val="20"/>
                <w:szCs w:val="20"/>
              </w:rPr>
              <w:t xml:space="preserve">Method of data </w:t>
            </w:r>
            <w:r w:rsidR="00453041" w:rsidRPr="00AF7471">
              <w:rPr>
                <w:sz w:val="20"/>
                <w:szCs w:val="20"/>
              </w:rPr>
              <w:t xml:space="preserve">collection </w:t>
            </w:r>
            <w:r w:rsidR="00D24233" w:rsidRPr="00AF7471">
              <w:rPr>
                <w:sz w:val="20"/>
                <w:szCs w:val="20"/>
              </w:rPr>
              <w:t xml:space="preserve">and statistical procedure(s) </w:t>
            </w:r>
            <w:r w:rsidRPr="00AF7471">
              <w:rPr>
                <w:sz w:val="20"/>
                <w:szCs w:val="20"/>
              </w:rPr>
              <w:t>indicated and somewhat explained.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1920AC" w:rsidRPr="00AF7471" w:rsidRDefault="00616FA9" w:rsidP="00AF7471">
            <w:pPr>
              <w:jc w:val="center"/>
              <w:rPr>
                <w:sz w:val="20"/>
                <w:szCs w:val="20"/>
              </w:rPr>
            </w:pPr>
            <w:r w:rsidRPr="00AF7471">
              <w:rPr>
                <w:sz w:val="20"/>
                <w:szCs w:val="20"/>
              </w:rPr>
              <w:t xml:space="preserve">Method of data </w:t>
            </w:r>
            <w:r w:rsidR="00453041" w:rsidRPr="00AF7471">
              <w:rPr>
                <w:sz w:val="20"/>
                <w:szCs w:val="20"/>
              </w:rPr>
              <w:t xml:space="preserve">collection </w:t>
            </w:r>
            <w:r w:rsidR="00AF7471">
              <w:rPr>
                <w:sz w:val="20"/>
                <w:szCs w:val="20"/>
              </w:rPr>
              <w:t>and</w:t>
            </w:r>
            <w:r w:rsidR="00D24233" w:rsidRPr="00AF7471">
              <w:rPr>
                <w:sz w:val="20"/>
                <w:szCs w:val="20"/>
              </w:rPr>
              <w:t xml:space="preserve"> statistical procedure analyzed incorrectly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1920AC" w:rsidRPr="00AF7471" w:rsidRDefault="00616FA9" w:rsidP="00AF7471">
            <w:pPr>
              <w:spacing w:after="240"/>
              <w:jc w:val="center"/>
              <w:rPr>
                <w:sz w:val="20"/>
                <w:szCs w:val="20"/>
              </w:rPr>
            </w:pPr>
            <w:r w:rsidRPr="00AF7471">
              <w:rPr>
                <w:sz w:val="20"/>
                <w:szCs w:val="20"/>
              </w:rPr>
              <w:t>No method of data</w:t>
            </w:r>
            <w:r w:rsidR="00D24233" w:rsidRPr="00AF7471">
              <w:rPr>
                <w:sz w:val="20"/>
                <w:szCs w:val="20"/>
              </w:rPr>
              <w:t xml:space="preserve"> or statistical </w:t>
            </w:r>
            <w:proofErr w:type="gramStart"/>
            <w:r w:rsidR="00D24233" w:rsidRPr="00AF7471">
              <w:rPr>
                <w:sz w:val="20"/>
                <w:szCs w:val="20"/>
              </w:rPr>
              <w:t xml:space="preserve">procedures </w:t>
            </w:r>
            <w:r w:rsidRPr="00AF7471">
              <w:rPr>
                <w:sz w:val="20"/>
                <w:szCs w:val="20"/>
              </w:rPr>
              <w:t xml:space="preserve"> indicated</w:t>
            </w:r>
            <w:proofErr w:type="gramEnd"/>
            <w:r w:rsidRPr="00AF7471">
              <w:rPr>
                <w:sz w:val="20"/>
                <w:szCs w:val="20"/>
              </w:rPr>
              <w:t>.</w:t>
            </w:r>
          </w:p>
        </w:tc>
        <w:tc>
          <w:tcPr>
            <w:tcW w:w="449" w:type="pct"/>
            <w:vAlign w:val="center"/>
          </w:tcPr>
          <w:p w:rsidR="00616FA9" w:rsidRPr="00AF7471" w:rsidRDefault="00616FA9" w:rsidP="00AF7471">
            <w:pPr>
              <w:spacing w:after="240"/>
              <w:jc w:val="center"/>
              <w:rPr>
                <w:sz w:val="20"/>
                <w:szCs w:val="20"/>
              </w:rPr>
            </w:pPr>
            <w:r w:rsidRPr="00AF7471">
              <w:rPr>
                <w:sz w:val="20"/>
                <w:szCs w:val="20"/>
              </w:rPr>
              <w:t>Incomplete</w:t>
            </w:r>
          </w:p>
        </w:tc>
        <w:tc>
          <w:tcPr>
            <w:tcW w:w="717" w:type="pct"/>
            <w:vAlign w:val="center"/>
          </w:tcPr>
          <w:p w:rsidR="001920AC" w:rsidRPr="00AF7471" w:rsidRDefault="001920AC" w:rsidP="00AF7471">
            <w:pPr>
              <w:spacing w:after="240"/>
              <w:jc w:val="center"/>
              <w:rPr>
                <w:sz w:val="20"/>
                <w:szCs w:val="20"/>
              </w:rPr>
            </w:pPr>
          </w:p>
        </w:tc>
      </w:tr>
      <w:tr w:rsidR="0080622B" w:rsidRPr="00AF7471" w:rsidTr="00BD5283">
        <w:trPr>
          <w:tblCellSpacing w:w="15" w:type="dxa"/>
        </w:trPr>
        <w:tc>
          <w:tcPr>
            <w:tcW w:w="555" w:type="pct"/>
            <w:vAlign w:val="center"/>
          </w:tcPr>
          <w:p w:rsidR="0080622B" w:rsidRPr="00AF7471" w:rsidRDefault="0080622B" w:rsidP="00AF7471">
            <w:pPr>
              <w:jc w:val="center"/>
              <w:rPr>
                <w:sz w:val="20"/>
                <w:szCs w:val="20"/>
              </w:rPr>
            </w:pPr>
            <w:r w:rsidRPr="00AF7471">
              <w:rPr>
                <w:sz w:val="20"/>
                <w:szCs w:val="20"/>
              </w:rPr>
              <w:t>Results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80622B" w:rsidRPr="00AF7471" w:rsidRDefault="0080622B" w:rsidP="00AF7471">
            <w:pPr>
              <w:jc w:val="center"/>
              <w:rPr>
                <w:sz w:val="20"/>
                <w:szCs w:val="20"/>
              </w:rPr>
            </w:pPr>
            <w:r w:rsidRPr="00AF7471">
              <w:rPr>
                <w:sz w:val="20"/>
                <w:szCs w:val="20"/>
              </w:rPr>
              <w:t xml:space="preserve">Tightly focused writing </w:t>
            </w:r>
            <w:r w:rsidR="00B15186" w:rsidRPr="00AF7471">
              <w:rPr>
                <w:sz w:val="20"/>
                <w:szCs w:val="20"/>
              </w:rPr>
              <w:t>summarizing</w:t>
            </w:r>
            <w:r w:rsidRPr="00AF7471">
              <w:rPr>
                <w:sz w:val="20"/>
                <w:szCs w:val="20"/>
              </w:rPr>
              <w:t xml:space="preserve"> the results of the study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80622B" w:rsidRPr="00AF7471" w:rsidRDefault="0080622B" w:rsidP="00AF7471">
            <w:pPr>
              <w:jc w:val="center"/>
              <w:rPr>
                <w:sz w:val="20"/>
                <w:szCs w:val="20"/>
              </w:rPr>
            </w:pPr>
            <w:r w:rsidRPr="00AF7471">
              <w:rPr>
                <w:sz w:val="20"/>
                <w:szCs w:val="20"/>
              </w:rPr>
              <w:t xml:space="preserve">Generally focused </w:t>
            </w:r>
            <w:r w:rsidR="00B15186" w:rsidRPr="00AF7471">
              <w:rPr>
                <w:sz w:val="20"/>
                <w:szCs w:val="20"/>
              </w:rPr>
              <w:t>summary of</w:t>
            </w:r>
            <w:r w:rsidRPr="00AF7471">
              <w:rPr>
                <w:sz w:val="20"/>
                <w:szCs w:val="20"/>
              </w:rPr>
              <w:t xml:space="preserve"> the </w:t>
            </w:r>
            <w:r w:rsidR="00981954" w:rsidRPr="00AF7471">
              <w:rPr>
                <w:sz w:val="20"/>
                <w:szCs w:val="20"/>
              </w:rPr>
              <w:t>results</w:t>
            </w:r>
            <w:r w:rsidRPr="00AF7471">
              <w:rPr>
                <w:sz w:val="20"/>
                <w:szCs w:val="20"/>
              </w:rPr>
              <w:t xml:space="preserve"> of the study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80622B" w:rsidRPr="00AF7471" w:rsidRDefault="0080622B" w:rsidP="00AF7471">
            <w:pPr>
              <w:jc w:val="center"/>
              <w:rPr>
                <w:sz w:val="20"/>
                <w:szCs w:val="20"/>
              </w:rPr>
            </w:pPr>
            <w:r w:rsidRPr="00AF7471">
              <w:rPr>
                <w:sz w:val="20"/>
                <w:szCs w:val="20"/>
              </w:rPr>
              <w:t xml:space="preserve">Somewhat focused </w:t>
            </w:r>
            <w:r w:rsidR="00B15186" w:rsidRPr="00AF7471">
              <w:rPr>
                <w:sz w:val="20"/>
                <w:szCs w:val="20"/>
              </w:rPr>
              <w:t>summary of</w:t>
            </w:r>
            <w:r w:rsidRPr="00AF7471">
              <w:rPr>
                <w:sz w:val="20"/>
                <w:szCs w:val="20"/>
              </w:rPr>
              <w:t xml:space="preserve"> the </w:t>
            </w:r>
            <w:r w:rsidR="00981954" w:rsidRPr="00AF7471">
              <w:rPr>
                <w:sz w:val="20"/>
                <w:szCs w:val="20"/>
              </w:rPr>
              <w:t>results</w:t>
            </w:r>
            <w:r w:rsidRPr="00AF7471">
              <w:rPr>
                <w:sz w:val="20"/>
                <w:szCs w:val="20"/>
              </w:rPr>
              <w:t xml:space="preserve"> of the study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80622B" w:rsidRPr="00AF7471" w:rsidRDefault="0080622B" w:rsidP="00AF7471">
            <w:pPr>
              <w:jc w:val="center"/>
              <w:rPr>
                <w:sz w:val="20"/>
                <w:szCs w:val="20"/>
              </w:rPr>
            </w:pPr>
            <w:r w:rsidRPr="00AF7471">
              <w:rPr>
                <w:sz w:val="20"/>
                <w:szCs w:val="20"/>
              </w:rPr>
              <w:t xml:space="preserve">Scattered random writing without focus on the </w:t>
            </w:r>
            <w:r w:rsidR="00981954" w:rsidRPr="00AF7471">
              <w:rPr>
                <w:sz w:val="20"/>
                <w:szCs w:val="20"/>
              </w:rPr>
              <w:t>results</w:t>
            </w:r>
            <w:r w:rsidRPr="00AF7471">
              <w:rPr>
                <w:sz w:val="20"/>
                <w:szCs w:val="20"/>
              </w:rPr>
              <w:t xml:space="preserve"> of the study</w:t>
            </w:r>
          </w:p>
        </w:tc>
        <w:tc>
          <w:tcPr>
            <w:tcW w:w="449" w:type="pct"/>
            <w:vAlign w:val="center"/>
          </w:tcPr>
          <w:p w:rsidR="0080622B" w:rsidRPr="00AF7471" w:rsidRDefault="0080622B" w:rsidP="00AF7471">
            <w:pPr>
              <w:jc w:val="center"/>
              <w:rPr>
                <w:sz w:val="20"/>
                <w:szCs w:val="20"/>
              </w:rPr>
            </w:pPr>
            <w:r w:rsidRPr="00AF7471">
              <w:rPr>
                <w:sz w:val="20"/>
                <w:szCs w:val="20"/>
              </w:rPr>
              <w:t>Incomplete</w:t>
            </w:r>
          </w:p>
        </w:tc>
        <w:tc>
          <w:tcPr>
            <w:tcW w:w="717" w:type="pct"/>
            <w:vAlign w:val="center"/>
          </w:tcPr>
          <w:p w:rsidR="0080622B" w:rsidRPr="00AF7471" w:rsidRDefault="0080622B" w:rsidP="00AF7471">
            <w:pPr>
              <w:jc w:val="center"/>
              <w:rPr>
                <w:sz w:val="20"/>
                <w:szCs w:val="20"/>
              </w:rPr>
            </w:pPr>
          </w:p>
        </w:tc>
      </w:tr>
      <w:tr w:rsidR="00AA4271" w:rsidRPr="00AF7471" w:rsidTr="00BD5283">
        <w:trPr>
          <w:trHeight w:val="140"/>
          <w:tblCellSpacing w:w="15" w:type="dxa"/>
        </w:trPr>
        <w:tc>
          <w:tcPr>
            <w:tcW w:w="555" w:type="pct"/>
            <w:shd w:val="clear" w:color="auto" w:fill="D9D9D9"/>
            <w:vAlign w:val="center"/>
          </w:tcPr>
          <w:p w:rsidR="00AA4271" w:rsidRPr="00AF7471" w:rsidRDefault="00AA4271" w:rsidP="00AF7471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AF7471">
              <w:rPr>
                <w:b/>
                <w:smallCaps/>
                <w:sz w:val="20"/>
                <w:szCs w:val="20"/>
              </w:rPr>
              <w:t>Analysis</w:t>
            </w:r>
          </w:p>
        </w:tc>
        <w:tc>
          <w:tcPr>
            <w:tcW w:w="653" w:type="pct"/>
            <w:shd w:val="clear" w:color="auto" w:fill="D9D9D9"/>
            <w:vAlign w:val="center"/>
          </w:tcPr>
          <w:p w:rsidR="00AA4271" w:rsidRPr="00AF7471" w:rsidRDefault="00AA4271" w:rsidP="00AF74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pct"/>
            <w:shd w:val="clear" w:color="auto" w:fill="D9D9D9"/>
            <w:vAlign w:val="center"/>
          </w:tcPr>
          <w:p w:rsidR="00AA4271" w:rsidRPr="00AF7471" w:rsidRDefault="00AA4271" w:rsidP="00AF74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D9D9D9"/>
            <w:vAlign w:val="center"/>
          </w:tcPr>
          <w:p w:rsidR="00AA4271" w:rsidRPr="00AF7471" w:rsidRDefault="00AA4271" w:rsidP="00AF74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pct"/>
            <w:shd w:val="clear" w:color="auto" w:fill="D9D9D9"/>
            <w:vAlign w:val="center"/>
          </w:tcPr>
          <w:p w:rsidR="00AA4271" w:rsidRPr="00AF7471" w:rsidRDefault="00AA4271" w:rsidP="00AF74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D9D9D9"/>
            <w:vAlign w:val="center"/>
          </w:tcPr>
          <w:p w:rsidR="00AA4271" w:rsidRPr="00AF7471" w:rsidRDefault="00AA4271" w:rsidP="00AF74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pct"/>
            <w:shd w:val="clear" w:color="auto" w:fill="D9D9D9"/>
            <w:vAlign w:val="center"/>
          </w:tcPr>
          <w:p w:rsidR="00AA4271" w:rsidRPr="00AF7471" w:rsidRDefault="00AA4271" w:rsidP="00AF7471">
            <w:pPr>
              <w:jc w:val="center"/>
              <w:rPr>
                <w:sz w:val="20"/>
                <w:szCs w:val="20"/>
              </w:rPr>
            </w:pPr>
          </w:p>
        </w:tc>
      </w:tr>
      <w:tr w:rsidR="001920AC" w:rsidRPr="00AF7471" w:rsidTr="00BD5283">
        <w:trPr>
          <w:tblCellSpacing w:w="15" w:type="dxa"/>
        </w:trPr>
        <w:tc>
          <w:tcPr>
            <w:tcW w:w="555" w:type="pct"/>
            <w:vAlign w:val="center"/>
          </w:tcPr>
          <w:p w:rsidR="001920AC" w:rsidRPr="00AF7471" w:rsidRDefault="00AA4271" w:rsidP="00AF7471">
            <w:pPr>
              <w:jc w:val="center"/>
              <w:rPr>
                <w:sz w:val="20"/>
                <w:szCs w:val="20"/>
              </w:rPr>
            </w:pPr>
            <w:r w:rsidRPr="00AF7471">
              <w:rPr>
                <w:sz w:val="20"/>
                <w:szCs w:val="20"/>
              </w:rPr>
              <w:t>Further Research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1920AC" w:rsidRPr="00AF7471" w:rsidRDefault="00981954" w:rsidP="00AF7471">
            <w:pPr>
              <w:jc w:val="center"/>
              <w:rPr>
                <w:sz w:val="20"/>
                <w:szCs w:val="20"/>
              </w:rPr>
            </w:pPr>
            <w:r w:rsidRPr="00AF7471">
              <w:rPr>
                <w:sz w:val="20"/>
                <w:szCs w:val="20"/>
              </w:rPr>
              <w:t>Provides multiple directions for further research</w:t>
            </w:r>
            <w:r w:rsidR="001920AC" w:rsidRPr="00AF7471">
              <w:rPr>
                <w:sz w:val="20"/>
                <w:szCs w:val="20"/>
              </w:rPr>
              <w:t>.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1920AC" w:rsidRPr="00AF7471" w:rsidRDefault="00981954" w:rsidP="00AF7471">
            <w:pPr>
              <w:jc w:val="center"/>
              <w:rPr>
                <w:sz w:val="20"/>
                <w:szCs w:val="20"/>
              </w:rPr>
            </w:pPr>
            <w:r w:rsidRPr="00AF7471">
              <w:rPr>
                <w:sz w:val="20"/>
                <w:szCs w:val="20"/>
              </w:rPr>
              <w:t>Provides a few directions for further research</w:t>
            </w:r>
            <w:r w:rsidR="001920AC" w:rsidRPr="00AF7471">
              <w:rPr>
                <w:sz w:val="20"/>
                <w:szCs w:val="20"/>
              </w:rPr>
              <w:t>.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1920AC" w:rsidRPr="00AF7471" w:rsidRDefault="001503A2" w:rsidP="00AF7471">
            <w:pPr>
              <w:jc w:val="center"/>
              <w:rPr>
                <w:sz w:val="20"/>
                <w:szCs w:val="20"/>
              </w:rPr>
            </w:pPr>
            <w:r w:rsidRPr="00AF7471">
              <w:rPr>
                <w:sz w:val="20"/>
                <w:szCs w:val="20"/>
              </w:rPr>
              <w:t>Directions for further research are unclear or inconsistent with findings.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1920AC" w:rsidRPr="00AF7471" w:rsidRDefault="001920AC" w:rsidP="00AF7471">
            <w:pPr>
              <w:jc w:val="center"/>
              <w:rPr>
                <w:sz w:val="20"/>
                <w:szCs w:val="20"/>
              </w:rPr>
            </w:pPr>
            <w:r w:rsidRPr="00AF7471">
              <w:rPr>
                <w:sz w:val="20"/>
                <w:szCs w:val="20"/>
              </w:rPr>
              <w:t xml:space="preserve">Incomplete discussion of </w:t>
            </w:r>
            <w:r w:rsidR="001503A2" w:rsidRPr="00AF7471">
              <w:rPr>
                <w:sz w:val="20"/>
                <w:szCs w:val="20"/>
              </w:rPr>
              <w:t>further research</w:t>
            </w:r>
            <w:r w:rsidRPr="00AF7471">
              <w:rPr>
                <w:sz w:val="20"/>
                <w:szCs w:val="20"/>
              </w:rPr>
              <w:t>.</w:t>
            </w:r>
          </w:p>
        </w:tc>
        <w:tc>
          <w:tcPr>
            <w:tcW w:w="449" w:type="pct"/>
            <w:vAlign w:val="center"/>
          </w:tcPr>
          <w:p w:rsidR="007D2BF7" w:rsidRPr="00AF7471" w:rsidRDefault="007D2BF7" w:rsidP="00AF7471">
            <w:pPr>
              <w:jc w:val="center"/>
              <w:rPr>
                <w:sz w:val="20"/>
                <w:szCs w:val="20"/>
              </w:rPr>
            </w:pPr>
            <w:r w:rsidRPr="00AF7471">
              <w:rPr>
                <w:sz w:val="20"/>
                <w:szCs w:val="20"/>
              </w:rPr>
              <w:t>Incomplete</w:t>
            </w:r>
          </w:p>
        </w:tc>
        <w:tc>
          <w:tcPr>
            <w:tcW w:w="717" w:type="pct"/>
            <w:vAlign w:val="center"/>
          </w:tcPr>
          <w:p w:rsidR="001920AC" w:rsidRPr="00AF7471" w:rsidRDefault="001920AC" w:rsidP="00AF7471">
            <w:pPr>
              <w:jc w:val="center"/>
              <w:rPr>
                <w:sz w:val="20"/>
                <w:szCs w:val="20"/>
              </w:rPr>
            </w:pPr>
          </w:p>
        </w:tc>
      </w:tr>
      <w:tr w:rsidR="001920AC" w:rsidRPr="00AF7471" w:rsidTr="00BD5283">
        <w:trPr>
          <w:tblCellSpacing w:w="15" w:type="dxa"/>
        </w:trPr>
        <w:tc>
          <w:tcPr>
            <w:tcW w:w="555" w:type="pct"/>
            <w:vAlign w:val="center"/>
          </w:tcPr>
          <w:p w:rsidR="00AA4271" w:rsidRPr="00AF7471" w:rsidRDefault="00AA4271" w:rsidP="00AF7471">
            <w:pPr>
              <w:jc w:val="center"/>
              <w:rPr>
                <w:sz w:val="20"/>
                <w:szCs w:val="20"/>
              </w:rPr>
            </w:pPr>
            <w:r w:rsidRPr="00AF7471">
              <w:rPr>
                <w:sz w:val="20"/>
                <w:szCs w:val="20"/>
              </w:rPr>
              <w:t>Validity/rival hypotheses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1920AC" w:rsidRPr="00AF7471" w:rsidRDefault="007D2BF7" w:rsidP="00AF7471">
            <w:pPr>
              <w:jc w:val="center"/>
              <w:rPr>
                <w:sz w:val="20"/>
                <w:szCs w:val="20"/>
              </w:rPr>
            </w:pPr>
            <w:r w:rsidRPr="00AF7471">
              <w:rPr>
                <w:sz w:val="20"/>
                <w:szCs w:val="20"/>
              </w:rPr>
              <w:t>Complete yet concise discussion of the validity/rival hypotheses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1920AC" w:rsidRPr="00AF7471" w:rsidRDefault="007D2BF7" w:rsidP="00AF7471">
            <w:pPr>
              <w:jc w:val="center"/>
              <w:rPr>
                <w:sz w:val="20"/>
                <w:szCs w:val="20"/>
              </w:rPr>
            </w:pPr>
            <w:r w:rsidRPr="00AF7471">
              <w:rPr>
                <w:sz w:val="20"/>
                <w:szCs w:val="20"/>
              </w:rPr>
              <w:t>Concise and generally recognizes most aspects of the validity/rival hypotheses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1920AC" w:rsidRPr="00AF7471" w:rsidRDefault="007D2BF7" w:rsidP="00AF7471">
            <w:pPr>
              <w:jc w:val="center"/>
              <w:rPr>
                <w:sz w:val="20"/>
                <w:szCs w:val="20"/>
              </w:rPr>
            </w:pPr>
            <w:r w:rsidRPr="00AF7471">
              <w:rPr>
                <w:sz w:val="20"/>
                <w:szCs w:val="20"/>
              </w:rPr>
              <w:t>Validity/rival hypotheses tend to be one-sided with aspects of the validity/rival hypotheses missing.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1920AC" w:rsidRPr="00AF7471" w:rsidRDefault="007D2BF7" w:rsidP="00AF7471">
            <w:pPr>
              <w:jc w:val="center"/>
              <w:rPr>
                <w:sz w:val="20"/>
                <w:szCs w:val="20"/>
              </w:rPr>
            </w:pPr>
            <w:r w:rsidRPr="00AF7471">
              <w:rPr>
                <w:sz w:val="20"/>
                <w:szCs w:val="20"/>
              </w:rPr>
              <w:t>Incomplete validity/rival hypotheses discussion</w:t>
            </w:r>
          </w:p>
        </w:tc>
        <w:tc>
          <w:tcPr>
            <w:tcW w:w="449" w:type="pct"/>
            <w:vAlign w:val="center"/>
          </w:tcPr>
          <w:p w:rsidR="007D2BF7" w:rsidRPr="00AF7471" w:rsidRDefault="007D2BF7" w:rsidP="00AF7471">
            <w:pPr>
              <w:jc w:val="center"/>
              <w:rPr>
                <w:sz w:val="20"/>
                <w:szCs w:val="20"/>
              </w:rPr>
            </w:pPr>
            <w:r w:rsidRPr="00AF7471">
              <w:rPr>
                <w:sz w:val="20"/>
                <w:szCs w:val="20"/>
              </w:rPr>
              <w:t>Incomplete</w:t>
            </w:r>
          </w:p>
        </w:tc>
        <w:tc>
          <w:tcPr>
            <w:tcW w:w="717" w:type="pct"/>
            <w:vAlign w:val="center"/>
          </w:tcPr>
          <w:p w:rsidR="001920AC" w:rsidRPr="00AF7471" w:rsidRDefault="001920AC" w:rsidP="00AF7471">
            <w:pPr>
              <w:jc w:val="center"/>
              <w:rPr>
                <w:sz w:val="20"/>
                <w:szCs w:val="20"/>
              </w:rPr>
            </w:pPr>
          </w:p>
        </w:tc>
      </w:tr>
      <w:tr w:rsidR="00AA4271" w:rsidRPr="00AF7471" w:rsidTr="00BD5283">
        <w:trPr>
          <w:tblCellSpacing w:w="15" w:type="dxa"/>
        </w:trPr>
        <w:tc>
          <w:tcPr>
            <w:tcW w:w="555" w:type="pct"/>
            <w:vAlign w:val="center"/>
          </w:tcPr>
          <w:p w:rsidR="00AA4271" w:rsidRPr="00AF7471" w:rsidRDefault="00AA4271" w:rsidP="00AF7471">
            <w:pPr>
              <w:jc w:val="center"/>
              <w:rPr>
                <w:sz w:val="20"/>
                <w:szCs w:val="20"/>
              </w:rPr>
            </w:pPr>
            <w:r w:rsidRPr="00AF7471">
              <w:rPr>
                <w:sz w:val="20"/>
                <w:szCs w:val="20"/>
              </w:rPr>
              <w:t>Original insight/Criticism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AA4271" w:rsidRPr="00AF7471" w:rsidRDefault="00AA4271" w:rsidP="00AF7471">
            <w:pPr>
              <w:jc w:val="center"/>
              <w:rPr>
                <w:sz w:val="20"/>
                <w:szCs w:val="20"/>
              </w:rPr>
            </w:pPr>
            <w:r w:rsidRPr="00AF7471">
              <w:rPr>
                <w:sz w:val="20"/>
                <w:szCs w:val="20"/>
              </w:rPr>
              <w:t>Insight/Criticism based on fact, research, or scholarly authority.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AA4271" w:rsidRPr="00AF7471" w:rsidRDefault="00AA4271" w:rsidP="00AF7471">
            <w:pPr>
              <w:jc w:val="center"/>
              <w:rPr>
                <w:sz w:val="20"/>
                <w:szCs w:val="20"/>
              </w:rPr>
            </w:pPr>
            <w:r w:rsidRPr="00AF7471">
              <w:rPr>
                <w:sz w:val="20"/>
                <w:szCs w:val="20"/>
              </w:rPr>
              <w:t>Generally good evidence given in support of opinion.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AA4271" w:rsidRPr="00AF7471" w:rsidRDefault="00AA4271" w:rsidP="00AF7471">
            <w:pPr>
              <w:jc w:val="center"/>
              <w:rPr>
                <w:sz w:val="20"/>
                <w:szCs w:val="20"/>
              </w:rPr>
            </w:pPr>
            <w:r w:rsidRPr="00AF7471">
              <w:rPr>
                <w:sz w:val="20"/>
                <w:szCs w:val="20"/>
              </w:rPr>
              <w:t>Evidence only somewhat supports opinion.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AA4271" w:rsidRPr="00AF7471" w:rsidRDefault="00AA4271" w:rsidP="00AF7471">
            <w:pPr>
              <w:jc w:val="center"/>
              <w:rPr>
                <w:sz w:val="20"/>
                <w:szCs w:val="20"/>
              </w:rPr>
            </w:pPr>
            <w:r w:rsidRPr="00AF7471">
              <w:rPr>
                <w:sz w:val="20"/>
                <w:szCs w:val="20"/>
              </w:rPr>
              <w:t>Opinion entirely unsupported.</w:t>
            </w:r>
          </w:p>
        </w:tc>
        <w:tc>
          <w:tcPr>
            <w:tcW w:w="449" w:type="pct"/>
            <w:vAlign w:val="center"/>
          </w:tcPr>
          <w:p w:rsidR="007D2BF7" w:rsidRPr="00AF7471" w:rsidRDefault="007D2BF7" w:rsidP="00AF7471">
            <w:pPr>
              <w:jc w:val="center"/>
              <w:rPr>
                <w:sz w:val="20"/>
                <w:szCs w:val="20"/>
              </w:rPr>
            </w:pPr>
            <w:r w:rsidRPr="00AF7471">
              <w:rPr>
                <w:sz w:val="20"/>
                <w:szCs w:val="20"/>
              </w:rPr>
              <w:t>Incomplete</w:t>
            </w:r>
          </w:p>
        </w:tc>
        <w:tc>
          <w:tcPr>
            <w:tcW w:w="717" w:type="pct"/>
            <w:vAlign w:val="center"/>
          </w:tcPr>
          <w:p w:rsidR="00AA4271" w:rsidRPr="00AF7471" w:rsidRDefault="00AA4271" w:rsidP="00AF7471">
            <w:pPr>
              <w:jc w:val="center"/>
              <w:rPr>
                <w:sz w:val="20"/>
                <w:szCs w:val="20"/>
              </w:rPr>
            </w:pPr>
          </w:p>
        </w:tc>
      </w:tr>
      <w:tr w:rsidR="00AA4271" w:rsidRPr="00AF7471" w:rsidTr="00BD5283">
        <w:trPr>
          <w:trHeight w:val="617"/>
          <w:tblCellSpacing w:w="15" w:type="dxa"/>
        </w:trPr>
        <w:tc>
          <w:tcPr>
            <w:tcW w:w="555" w:type="pct"/>
            <w:vAlign w:val="center"/>
          </w:tcPr>
          <w:p w:rsidR="00AA4271" w:rsidRPr="00AF7471" w:rsidRDefault="00AA4271" w:rsidP="00AF7471">
            <w:pPr>
              <w:jc w:val="center"/>
              <w:rPr>
                <w:sz w:val="20"/>
                <w:szCs w:val="20"/>
              </w:rPr>
            </w:pPr>
            <w:r w:rsidRPr="00AF7471">
              <w:rPr>
                <w:sz w:val="20"/>
                <w:szCs w:val="20"/>
              </w:rPr>
              <w:lastRenderedPageBreak/>
              <w:t>Implications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AA4271" w:rsidRPr="00AF7471" w:rsidRDefault="007D2BF7" w:rsidP="00AF7471">
            <w:pPr>
              <w:jc w:val="center"/>
              <w:rPr>
                <w:sz w:val="20"/>
                <w:szCs w:val="20"/>
              </w:rPr>
            </w:pPr>
            <w:r w:rsidRPr="00AF7471">
              <w:rPr>
                <w:sz w:val="20"/>
                <w:szCs w:val="20"/>
              </w:rPr>
              <w:t xml:space="preserve">Complete yet concise discussion of </w:t>
            </w:r>
            <w:r w:rsidR="001503A2" w:rsidRPr="00AF7471">
              <w:rPr>
                <w:sz w:val="20"/>
                <w:szCs w:val="20"/>
              </w:rPr>
              <w:t>implications of research on practice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AA4271" w:rsidRPr="00AF7471" w:rsidRDefault="007D2BF7" w:rsidP="00AF7471">
            <w:pPr>
              <w:jc w:val="center"/>
              <w:rPr>
                <w:sz w:val="20"/>
                <w:szCs w:val="20"/>
              </w:rPr>
            </w:pPr>
            <w:r w:rsidRPr="00AF7471">
              <w:rPr>
                <w:sz w:val="20"/>
                <w:szCs w:val="20"/>
              </w:rPr>
              <w:t xml:space="preserve">Concise and generally recognizes </w:t>
            </w:r>
            <w:r w:rsidR="001503A2" w:rsidRPr="00AF7471">
              <w:rPr>
                <w:sz w:val="20"/>
                <w:szCs w:val="20"/>
              </w:rPr>
              <w:t>implications for practice.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AA4271" w:rsidRPr="00AF7471" w:rsidRDefault="001503A2" w:rsidP="00AF7471">
            <w:pPr>
              <w:jc w:val="center"/>
              <w:rPr>
                <w:sz w:val="20"/>
                <w:szCs w:val="20"/>
              </w:rPr>
            </w:pPr>
            <w:r w:rsidRPr="00AF7471">
              <w:rPr>
                <w:sz w:val="20"/>
                <w:szCs w:val="20"/>
              </w:rPr>
              <w:t>Unclear implications for practice</w:t>
            </w:r>
            <w:r w:rsidR="007D2BF7" w:rsidRPr="00AF7471">
              <w:rPr>
                <w:sz w:val="20"/>
                <w:szCs w:val="20"/>
              </w:rPr>
              <w:t>.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AA4271" w:rsidRPr="00AF7471" w:rsidRDefault="007D2BF7" w:rsidP="00AF7471">
            <w:pPr>
              <w:jc w:val="center"/>
              <w:rPr>
                <w:sz w:val="20"/>
                <w:szCs w:val="20"/>
              </w:rPr>
            </w:pPr>
            <w:r w:rsidRPr="00AF7471">
              <w:rPr>
                <w:sz w:val="20"/>
                <w:szCs w:val="20"/>
              </w:rPr>
              <w:t xml:space="preserve">Incomplete discussion </w:t>
            </w:r>
            <w:r w:rsidR="004F0601" w:rsidRPr="00AF7471">
              <w:rPr>
                <w:sz w:val="20"/>
                <w:szCs w:val="20"/>
              </w:rPr>
              <w:t xml:space="preserve">of </w:t>
            </w:r>
            <w:r w:rsidR="001503A2" w:rsidRPr="00AF7471">
              <w:rPr>
                <w:sz w:val="20"/>
                <w:szCs w:val="20"/>
              </w:rPr>
              <w:t>implications</w:t>
            </w:r>
            <w:r w:rsidRPr="00AF7471">
              <w:rPr>
                <w:sz w:val="20"/>
                <w:szCs w:val="20"/>
              </w:rPr>
              <w:t>.</w:t>
            </w:r>
            <w:r w:rsidR="001503A2" w:rsidRPr="00AF7471">
              <w:rPr>
                <w:sz w:val="20"/>
                <w:szCs w:val="20"/>
              </w:rPr>
              <w:t xml:space="preserve"> No connection between research and practice.</w:t>
            </w:r>
          </w:p>
        </w:tc>
        <w:tc>
          <w:tcPr>
            <w:tcW w:w="449" w:type="pct"/>
            <w:vAlign w:val="center"/>
          </w:tcPr>
          <w:p w:rsidR="00AA4271" w:rsidRPr="00AF7471" w:rsidRDefault="007D2BF7" w:rsidP="00AF7471">
            <w:pPr>
              <w:jc w:val="center"/>
              <w:rPr>
                <w:sz w:val="20"/>
                <w:szCs w:val="20"/>
              </w:rPr>
            </w:pPr>
            <w:r w:rsidRPr="00AF7471">
              <w:rPr>
                <w:sz w:val="20"/>
                <w:szCs w:val="20"/>
              </w:rPr>
              <w:t>Incomplete</w:t>
            </w:r>
          </w:p>
        </w:tc>
        <w:tc>
          <w:tcPr>
            <w:tcW w:w="717" w:type="pct"/>
            <w:vAlign w:val="center"/>
          </w:tcPr>
          <w:p w:rsidR="00AA4271" w:rsidRPr="00AF7471" w:rsidRDefault="00AA4271" w:rsidP="00AF7471">
            <w:pPr>
              <w:jc w:val="center"/>
              <w:rPr>
                <w:sz w:val="20"/>
                <w:szCs w:val="20"/>
              </w:rPr>
            </w:pPr>
          </w:p>
        </w:tc>
      </w:tr>
      <w:tr w:rsidR="00634080" w:rsidRPr="00AF7471" w:rsidTr="00BD5283">
        <w:trPr>
          <w:trHeight w:val="338"/>
          <w:tblCellSpacing w:w="15" w:type="dxa"/>
        </w:trPr>
        <w:tc>
          <w:tcPr>
            <w:tcW w:w="555" w:type="pct"/>
            <w:shd w:val="clear" w:color="auto" w:fill="D9D9D9"/>
            <w:vAlign w:val="center"/>
          </w:tcPr>
          <w:p w:rsidR="00634080" w:rsidRPr="00AF7471" w:rsidRDefault="0080622B" w:rsidP="00AF7471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AF7471">
              <w:rPr>
                <w:b/>
                <w:smallCaps/>
                <w:sz w:val="20"/>
                <w:szCs w:val="20"/>
              </w:rPr>
              <w:t>Writing/Style</w:t>
            </w:r>
          </w:p>
        </w:tc>
        <w:tc>
          <w:tcPr>
            <w:tcW w:w="653" w:type="pct"/>
            <w:shd w:val="clear" w:color="auto" w:fill="D9D9D9"/>
            <w:vAlign w:val="center"/>
          </w:tcPr>
          <w:p w:rsidR="00634080" w:rsidRPr="00AF7471" w:rsidRDefault="00634080" w:rsidP="00AF74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pct"/>
            <w:shd w:val="clear" w:color="auto" w:fill="D9D9D9"/>
            <w:vAlign w:val="center"/>
          </w:tcPr>
          <w:p w:rsidR="00634080" w:rsidRPr="00AF7471" w:rsidRDefault="00634080" w:rsidP="00AF74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D9D9D9"/>
            <w:vAlign w:val="center"/>
          </w:tcPr>
          <w:p w:rsidR="00634080" w:rsidRPr="00AF7471" w:rsidRDefault="00634080" w:rsidP="00AF74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pct"/>
            <w:shd w:val="clear" w:color="auto" w:fill="D9D9D9"/>
            <w:vAlign w:val="center"/>
          </w:tcPr>
          <w:p w:rsidR="00634080" w:rsidRPr="00AF7471" w:rsidRDefault="00634080" w:rsidP="00AF74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D9D9D9"/>
            <w:vAlign w:val="center"/>
          </w:tcPr>
          <w:p w:rsidR="00634080" w:rsidRPr="00AF7471" w:rsidRDefault="00634080" w:rsidP="00AF74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pct"/>
            <w:shd w:val="clear" w:color="auto" w:fill="D9D9D9"/>
            <w:vAlign w:val="center"/>
          </w:tcPr>
          <w:p w:rsidR="00634080" w:rsidRPr="00AF7471" w:rsidRDefault="00634080" w:rsidP="00AF7471">
            <w:pPr>
              <w:jc w:val="center"/>
              <w:rPr>
                <w:sz w:val="20"/>
                <w:szCs w:val="20"/>
              </w:rPr>
            </w:pPr>
          </w:p>
        </w:tc>
      </w:tr>
      <w:tr w:rsidR="00D24233" w:rsidRPr="00AF7471" w:rsidTr="00BD5283">
        <w:trPr>
          <w:trHeight w:val="617"/>
          <w:tblCellSpacing w:w="15" w:type="dxa"/>
        </w:trPr>
        <w:tc>
          <w:tcPr>
            <w:tcW w:w="555" w:type="pct"/>
            <w:vAlign w:val="center"/>
          </w:tcPr>
          <w:p w:rsidR="00D24233" w:rsidRPr="00AF7471" w:rsidRDefault="00D24233" w:rsidP="00AF7471">
            <w:pPr>
              <w:jc w:val="center"/>
              <w:rPr>
                <w:sz w:val="20"/>
                <w:szCs w:val="20"/>
              </w:rPr>
            </w:pPr>
            <w:r w:rsidRPr="00AF7471">
              <w:rPr>
                <w:sz w:val="20"/>
                <w:szCs w:val="20"/>
              </w:rPr>
              <w:t>Writing &amp;</w:t>
            </w:r>
            <w:r w:rsidR="00AF7471">
              <w:rPr>
                <w:sz w:val="20"/>
                <w:szCs w:val="20"/>
              </w:rPr>
              <w:t xml:space="preserve"> </w:t>
            </w:r>
            <w:r w:rsidRPr="00AF7471">
              <w:rPr>
                <w:sz w:val="20"/>
                <w:szCs w:val="20"/>
              </w:rPr>
              <w:t>APA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D24233" w:rsidRPr="00AF7471" w:rsidRDefault="00D24233" w:rsidP="00D60F6B">
            <w:pPr>
              <w:jc w:val="center"/>
              <w:rPr>
                <w:sz w:val="20"/>
                <w:szCs w:val="20"/>
              </w:rPr>
            </w:pPr>
            <w:r w:rsidRPr="00AF7471">
              <w:rPr>
                <w:sz w:val="20"/>
                <w:szCs w:val="20"/>
              </w:rPr>
              <w:t>Free of spelling, syntax, and grammatical errors.  Well-edited material.</w:t>
            </w:r>
            <w:r w:rsidR="00D60F6B">
              <w:rPr>
                <w:sz w:val="20"/>
                <w:szCs w:val="20"/>
              </w:rPr>
              <w:t xml:space="preserve">  </w:t>
            </w:r>
            <w:r w:rsidRPr="00AF7471">
              <w:rPr>
                <w:sz w:val="20"/>
                <w:szCs w:val="20"/>
              </w:rPr>
              <w:t>APA style applied consistently throughout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D24233" w:rsidRPr="00AF7471" w:rsidRDefault="00D24233" w:rsidP="00AF7471">
            <w:pPr>
              <w:jc w:val="center"/>
              <w:rPr>
                <w:sz w:val="20"/>
                <w:szCs w:val="20"/>
              </w:rPr>
            </w:pPr>
            <w:r w:rsidRPr="00AF7471">
              <w:rPr>
                <w:sz w:val="20"/>
                <w:szCs w:val="20"/>
              </w:rPr>
              <w:t>Only a few errors of minor significance with grammar and APA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D24233" w:rsidRPr="00AF7471" w:rsidRDefault="00D24233" w:rsidP="00AF7471">
            <w:pPr>
              <w:jc w:val="center"/>
              <w:rPr>
                <w:sz w:val="20"/>
                <w:szCs w:val="20"/>
              </w:rPr>
            </w:pPr>
            <w:r w:rsidRPr="00AF7471">
              <w:rPr>
                <w:sz w:val="20"/>
                <w:szCs w:val="20"/>
              </w:rPr>
              <w:t>A number of errors.  Not well edited.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D24233" w:rsidRPr="00AF7471" w:rsidRDefault="00D24233" w:rsidP="00AF7471">
            <w:pPr>
              <w:jc w:val="center"/>
              <w:rPr>
                <w:sz w:val="20"/>
                <w:szCs w:val="20"/>
              </w:rPr>
            </w:pPr>
            <w:r w:rsidRPr="00AF7471">
              <w:rPr>
                <w:sz w:val="20"/>
                <w:szCs w:val="20"/>
              </w:rPr>
              <w:t>Many errors.  Poor grammar and sentence structure as well as APA errors</w:t>
            </w:r>
          </w:p>
        </w:tc>
        <w:tc>
          <w:tcPr>
            <w:tcW w:w="449" w:type="pct"/>
            <w:vAlign w:val="center"/>
          </w:tcPr>
          <w:p w:rsidR="00D24233" w:rsidRPr="00AF7471" w:rsidRDefault="00D24233" w:rsidP="00AF7471">
            <w:pPr>
              <w:jc w:val="center"/>
              <w:rPr>
                <w:sz w:val="20"/>
                <w:szCs w:val="20"/>
              </w:rPr>
            </w:pPr>
            <w:r w:rsidRPr="00AF7471">
              <w:rPr>
                <w:sz w:val="20"/>
                <w:szCs w:val="20"/>
              </w:rPr>
              <w:t>Incomplete</w:t>
            </w:r>
          </w:p>
        </w:tc>
        <w:tc>
          <w:tcPr>
            <w:tcW w:w="717" w:type="pct"/>
            <w:vAlign w:val="center"/>
          </w:tcPr>
          <w:p w:rsidR="00D24233" w:rsidRPr="00AF7471" w:rsidRDefault="00D24233" w:rsidP="00AF7471">
            <w:pPr>
              <w:jc w:val="center"/>
              <w:rPr>
                <w:sz w:val="20"/>
                <w:szCs w:val="20"/>
              </w:rPr>
            </w:pPr>
          </w:p>
        </w:tc>
      </w:tr>
      <w:tr w:rsidR="00BD5283" w:rsidRPr="00AF7471" w:rsidTr="00BD5283">
        <w:trPr>
          <w:trHeight w:val="617"/>
          <w:tblCellSpacing w:w="15" w:type="dxa"/>
        </w:trPr>
        <w:tc>
          <w:tcPr>
            <w:tcW w:w="4252" w:type="pct"/>
            <w:gridSpan w:val="6"/>
            <w:vAlign w:val="center"/>
          </w:tcPr>
          <w:p w:rsidR="00BD5283" w:rsidRPr="00AF7471" w:rsidRDefault="00BD5283" w:rsidP="00BD5283">
            <w:pPr>
              <w:jc w:val="right"/>
              <w:rPr>
                <w:b/>
                <w:smallCaps/>
                <w:sz w:val="20"/>
                <w:szCs w:val="20"/>
              </w:rPr>
            </w:pPr>
            <w:r w:rsidRPr="00AF7471">
              <w:rPr>
                <w:b/>
                <w:smallCaps/>
                <w:sz w:val="20"/>
                <w:szCs w:val="20"/>
              </w:rPr>
              <w:t>Total</w:t>
            </w:r>
          </w:p>
        </w:tc>
        <w:tc>
          <w:tcPr>
            <w:tcW w:w="717" w:type="pct"/>
            <w:vAlign w:val="center"/>
          </w:tcPr>
          <w:p w:rsidR="00BD5283" w:rsidRPr="00AF7471" w:rsidRDefault="00BD5283" w:rsidP="00AF7471">
            <w:pPr>
              <w:jc w:val="center"/>
              <w:rPr>
                <w:sz w:val="20"/>
                <w:szCs w:val="20"/>
              </w:rPr>
            </w:pPr>
            <w:r w:rsidRPr="00AF7471">
              <w:rPr>
                <w:sz w:val="20"/>
                <w:szCs w:val="20"/>
              </w:rPr>
              <w:t>/100</w:t>
            </w:r>
          </w:p>
        </w:tc>
      </w:tr>
      <w:tr w:rsidR="00634080" w:rsidRPr="00AF7471">
        <w:trPr>
          <w:trHeight w:val="617"/>
          <w:tblCellSpacing w:w="15" w:type="dxa"/>
        </w:trPr>
        <w:tc>
          <w:tcPr>
            <w:tcW w:w="4979" w:type="pct"/>
            <w:gridSpan w:val="7"/>
          </w:tcPr>
          <w:p w:rsidR="00634080" w:rsidRPr="00AF7471" w:rsidRDefault="00AF7471" w:rsidP="00D24233">
            <w:pPr>
              <w:rPr>
                <w:b/>
                <w:smallCaps/>
                <w:sz w:val="20"/>
                <w:szCs w:val="20"/>
              </w:rPr>
            </w:pPr>
            <w:r w:rsidRPr="00AF7471">
              <w:rPr>
                <w:b/>
                <w:smallCaps/>
                <w:sz w:val="20"/>
                <w:szCs w:val="20"/>
              </w:rPr>
              <w:t>Instructor Comments:</w:t>
            </w:r>
          </w:p>
          <w:p w:rsidR="00634080" w:rsidRPr="00AF7471" w:rsidRDefault="00634080" w:rsidP="00F76CC7">
            <w:pPr>
              <w:rPr>
                <w:sz w:val="20"/>
                <w:szCs w:val="20"/>
              </w:rPr>
            </w:pPr>
          </w:p>
          <w:p w:rsidR="00634080" w:rsidRPr="00AF7471" w:rsidRDefault="00634080" w:rsidP="00F76CC7">
            <w:pPr>
              <w:rPr>
                <w:sz w:val="20"/>
                <w:szCs w:val="20"/>
              </w:rPr>
            </w:pPr>
          </w:p>
          <w:p w:rsidR="00634080" w:rsidRPr="00AF7471" w:rsidRDefault="00634080" w:rsidP="00F76CC7">
            <w:pPr>
              <w:rPr>
                <w:sz w:val="20"/>
                <w:szCs w:val="20"/>
              </w:rPr>
            </w:pPr>
          </w:p>
          <w:p w:rsidR="00634080" w:rsidRPr="00AF7471" w:rsidRDefault="00634080" w:rsidP="00BD5283">
            <w:pPr>
              <w:rPr>
                <w:sz w:val="20"/>
                <w:szCs w:val="20"/>
              </w:rPr>
            </w:pPr>
          </w:p>
          <w:p w:rsidR="00634080" w:rsidRPr="00AF7471" w:rsidRDefault="00634080" w:rsidP="00F76CC7">
            <w:pPr>
              <w:rPr>
                <w:sz w:val="20"/>
                <w:szCs w:val="20"/>
              </w:rPr>
            </w:pPr>
          </w:p>
          <w:p w:rsidR="00634080" w:rsidRPr="00AF7471" w:rsidRDefault="00634080" w:rsidP="00F76CC7">
            <w:pPr>
              <w:rPr>
                <w:sz w:val="20"/>
                <w:szCs w:val="20"/>
              </w:rPr>
            </w:pPr>
          </w:p>
          <w:p w:rsidR="00634080" w:rsidRPr="00AF7471" w:rsidRDefault="00634080" w:rsidP="00F76CC7">
            <w:pPr>
              <w:rPr>
                <w:sz w:val="20"/>
                <w:szCs w:val="20"/>
              </w:rPr>
            </w:pPr>
          </w:p>
          <w:p w:rsidR="00634080" w:rsidRPr="00AF7471" w:rsidRDefault="00634080" w:rsidP="00F76CC7">
            <w:pPr>
              <w:rPr>
                <w:sz w:val="20"/>
                <w:szCs w:val="20"/>
              </w:rPr>
            </w:pPr>
          </w:p>
          <w:p w:rsidR="00634080" w:rsidRPr="00AF7471" w:rsidRDefault="00634080" w:rsidP="00F76CC7">
            <w:pPr>
              <w:rPr>
                <w:sz w:val="20"/>
                <w:szCs w:val="20"/>
              </w:rPr>
            </w:pPr>
          </w:p>
        </w:tc>
      </w:tr>
    </w:tbl>
    <w:p w:rsidR="00F76CC7" w:rsidRPr="00AF7471" w:rsidRDefault="00F76CC7">
      <w:pPr>
        <w:rPr>
          <w:sz w:val="20"/>
          <w:szCs w:val="20"/>
        </w:rPr>
      </w:pPr>
    </w:p>
    <w:sectPr w:rsidR="00F76CC7" w:rsidRPr="00AF7471" w:rsidSect="00C27543">
      <w:headerReference w:type="default" r:id="rId6"/>
      <w:footerReference w:type="default" r:id="rId7"/>
      <w:pgSz w:w="15840" w:h="12240" w:orient="landscape"/>
      <w:pgMar w:top="1440" w:right="1440" w:bottom="1152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6BC" w:rsidRDefault="00A366BC" w:rsidP="00D60F6B">
      <w:r>
        <w:separator/>
      </w:r>
    </w:p>
  </w:endnote>
  <w:endnote w:type="continuationSeparator" w:id="0">
    <w:p w:rsidR="00A366BC" w:rsidRDefault="00A366BC" w:rsidP="00D60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F6B" w:rsidRDefault="00D60F6B">
    <w:pPr>
      <w:pStyle w:val="Footer"/>
      <w:jc w:val="right"/>
    </w:pPr>
    <w:r w:rsidRPr="00D60F6B">
      <w:rPr>
        <w:sz w:val="20"/>
        <w:szCs w:val="20"/>
      </w:rPr>
      <w:t xml:space="preserve">Page </w:t>
    </w:r>
    <w:r w:rsidRPr="00D60F6B">
      <w:rPr>
        <w:sz w:val="20"/>
        <w:szCs w:val="20"/>
      </w:rPr>
      <w:fldChar w:fldCharType="begin"/>
    </w:r>
    <w:r w:rsidRPr="00D60F6B">
      <w:rPr>
        <w:sz w:val="20"/>
        <w:szCs w:val="20"/>
      </w:rPr>
      <w:instrText xml:space="preserve"> PAGE </w:instrText>
    </w:r>
    <w:r w:rsidRPr="00D60F6B">
      <w:rPr>
        <w:sz w:val="20"/>
        <w:szCs w:val="20"/>
      </w:rPr>
      <w:fldChar w:fldCharType="separate"/>
    </w:r>
    <w:r w:rsidR="00317DE8">
      <w:rPr>
        <w:noProof/>
        <w:sz w:val="20"/>
        <w:szCs w:val="20"/>
      </w:rPr>
      <w:t>2</w:t>
    </w:r>
    <w:r w:rsidRPr="00D60F6B">
      <w:rPr>
        <w:sz w:val="20"/>
        <w:szCs w:val="20"/>
      </w:rPr>
      <w:fldChar w:fldCharType="end"/>
    </w:r>
    <w:r w:rsidRPr="00D60F6B">
      <w:rPr>
        <w:sz w:val="20"/>
        <w:szCs w:val="20"/>
      </w:rPr>
      <w:t xml:space="preserve"> of </w:t>
    </w:r>
    <w:r w:rsidRPr="00D60F6B">
      <w:rPr>
        <w:sz w:val="20"/>
        <w:szCs w:val="20"/>
      </w:rPr>
      <w:fldChar w:fldCharType="begin"/>
    </w:r>
    <w:r w:rsidRPr="00D60F6B">
      <w:rPr>
        <w:sz w:val="20"/>
        <w:szCs w:val="20"/>
      </w:rPr>
      <w:instrText xml:space="preserve"> NUMPAGES  </w:instrText>
    </w:r>
    <w:r w:rsidRPr="00D60F6B">
      <w:rPr>
        <w:sz w:val="20"/>
        <w:szCs w:val="20"/>
      </w:rPr>
      <w:fldChar w:fldCharType="separate"/>
    </w:r>
    <w:r w:rsidR="00317DE8">
      <w:rPr>
        <w:noProof/>
        <w:sz w:val="20"/>
        <w:szCs w:val="20"/>
      </w:rPr>
      <w:t>2</w:t>
    </w:r>
    <w:r w:rsidRPr="00D60F6B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6BC" w:rsidRDefault="00A366BC" w:rsidP="00D60F6B">
      <w:r>
        <w:separator/>
      </w:r>
    </w:p>
  </w:footnote>
  <w:footnote w:type="continuationSeparator" w:id="0">
    <w:p w:rsidR="00A366BC" w:rsidRDefault="00A366BC" w:rsidP="00D60F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F6B" w:rsidRPr="00D60F6B" w:rsidRDefault="00D60F6B" w:rsidP="00D60F6B">
    <w:pPr>
      <w:pStyle w:val="Header"/>
      <w:jc w:val="right"/>
      <w:rPr>
        <w:sz w:val="20"/>
        <w:szCs w:val="20"/>
      </w:rPr>
    </w:pPr>
    <w:r w:rsidRPr="00D60F6B">
      <w:rPr>
        <w:sz w:val="20"/>
        <w:szCs w:val="20"/>
      </w:rPr>
      <w:t>EDUC 518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hideSpellingErrors/>
  <w:hideGrammaticalErrors/>
  <w:proofState w:grammar="clean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6CC7"/>
    <w:rsid w:val="001503A2"/>
    <w:rsid w:val="001920AC"/>
    <w:rsid w:val="00227798"/>
    <w:rsid w:val="00250DAF"/>
    <w:rsid w:val="0028575D"/>
    <w:rsid w:val="00295C81"/>
    <w:rsid w:val="00317DE8"/>
    <w:rsid w:val="00352250"/>
    <w:rsid w:val="00380F57"/>
    <w:rsid w:val="00445058"/>
    <w:rsid w:val="00453041"/>
    <w:rsid w:val="004F0601"/>
    <w:rsid w:val="00616FA9"/>
    <w:rsid w:val="00634080"/>
    <w:rsid w:val="006C5609"/>
    <w:rsid w:val="0070281D"/>
    <w:rsid w:val="0071588D"/>
    <w:rsid w:val="007313BE"/>
    <w:rsid w:val="007D2BF7"/>
    <w:rsid w:val="0080622B"/>
    <w:rsid w:val="00981954"/>
    <w:rsid w:val="00A366BC"/>
    <w:rsid w:val="00A64CA8"/>
    <w:rsid w:val="00AA4271"/>
    <w:rsid w:val="00AF7471"/>
    <w:rsid w:val="00B15186"/>
    <w:rsid w:val="00BC64C9"/>
    <w:rsid w:val="00BD5283"/>
    <w:rsid w:val="00C27543"/>
    <w:rsid w:val="00D24233"/>
    <w:rsid w:val="00D44104"/>
    <w:rsid w:val="00D60F6B"/>
    <w:rsid w:val="00DF0059"/>
    <w:rsid w:val="00DF60BC"/>
    <w:rsid w:val="00F75FC9"/>
    <w:rsid w:val="00F76CC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5:chartTrackingRefBased/>
  <w15:docId w15:val="{FA3E99AE-41FD-4C35-8CAE-E237CE441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CC7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autoRedefine/>
    <w:qFormat/>
    <w:rsid w:val="00F54D1E"/>
    <w:pPr>
      <w:spacing w:after="150" w:line="360" w:lineRule="auto"/>
      <w:jc w:val="center"/>
      <w:outlineLvl w:val="1"/>
    </w:pPr>
    <w:rPr>
      <w:rFonts w:ascii="Cambria" w:eastAsia="Cambria" w:hAnsi="Cambria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54D1E"/>
    <w:rPr>
      <w:i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60F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0F6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60F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F6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F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F6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2539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University</Company>
  <LinksUpToDate>false</LinksUpToDate>
  <CharactersWithSpaces>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Cindi Spaulding</dc:creator>
  <cp:keywords/>
  <cp:lastModifiedBy>Rikki06</cp:lastModifiedBy>
  <cp:revision>2</cp:revision>
  <dcterms:created xsi:type="dcterms:W3CDTF">2014-10-05T21:06:00Z</dcterms:created>
  <dcterms:modified xsi:type="dcterms:W3CDTF">2014-10-05T21:06:00Z</dcterms:modified>
</cp:coreProperties>
</file>