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BD4" w:rsidRPr="00FB0BD4" w:rsidRDefault="00FB0BD4" w:rsidP="00FB0BD4">
      <w:pPr>
        <w:spacing w:before="100" w:beforeAutospacing="1" w:after="100" w:afterAutospacing="1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>Demographics</w:t>
      </w:r>
      <w:bookmarkStart w:id="0" w:name="_GoBack"/>
      <w:bookmarkEnd w:id="0"/>
    </w:p>
    <w:p w:rsidR="00FB0BD4" w:rsidRPr="00FB0BD4" w:rsidRDefault="00FB0BD4" w:rsidP="00FB0BD4">
      <w:p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In Elmore County, AL the most recent demographic information listed on census.gov/</w:t>
      </w:r>
      <w:proofErr w:type="spellStart"/>
      <w:r w:rsidRPr="00FB0BD4">
        <w:rPr>
          <w:rFonts w:eastAsia="Times New Roman"/>
          <w:b w:val="0"/>
        </w:rPr>
        <w:t>quickfacts</w:t>
      </w:r>
      <w:proofErr w:type="spellEnd"/>
      <w:r w:rsidRPr="00FB0BD4">
        <w:rPr>
          <w:rFonts w:eastAsia="Times New Roman"/>
          <w:b w:val="0"/>
        </w:rPr>
        <w:t xml:space="preserve"> indicates the following: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Population: 81,799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population under 18:  22.6%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population 65 and over: 14.8%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White race: 75.8%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Black or African American race: 21.2%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Asian race: 0.7%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Hispanic or Latino race: 2.8%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Females: 51.5%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people under 65 without health insurance: 9.3%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Persons in poverty: 14.0%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High school graduates: 86.6%</w:t>
      </w:r>
    </w:p>
    <w:p w:rsidR="00FB0BD4" w:rsidRPr="00FB0BD4" w:rsidRDefault="00FB0BD4" w:rsidP="00FB0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Bachelor’s degree or higher: 21.4%</w:t>
      </w:r>
    </w:p>
    <w:p w:rsidR="00FB0BD4" w:rsidRPr="00FB0BD4" w:rsidRDefault="00FB0BD4" w:rsidP="00FB0BD4">
      <w:p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The epidemiological data found on countyhealthrankings.org indicates the following health related information for Montgomery, AL:</w:t>
      </w:r>
    </w:p>
    <w:p w:rsidR="00FB0BD4" w:rsidRPr="00FB0BD4" w:rsidRDefault="00FB0BD4" w:rsidP="00FB0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adult smokers: 18%</w:t>
      </w:r>
    </w:p>
    <w:p w:rsidR="00FB0BD4" w:rsidRPr="00FB0BD4" w:rsidRDefault="00FB0BD4" w:rsidP="00FB0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obese adults:  35%</w:t>
      </w:r>
    </w:p>
    <w:p w:rsidR="00FB0BD4" w:rsidRPr="00FB0BD4" w:rsidRDefault="00FB0BD4" w:rsidP="00FB0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physical inactivity:  29%</w:t>
      </w:r>
    </w:p>
    <w:p w:rsidR="00FB0BD4" w:rsidRPr="00FB0BD4" w:rsidRDefault="00FB0BD4" w:rsidP="00FB0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persons with excessive drinking:  17%</w:t>
      </w:r>
    </w:p>
    <w:p w:rsidR="00FB0BD4" w:rsidRPr="00FB0BD4" w:rsidRDefault="00FB0BD4" w:rsidP="00FB0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Percentage of alcohol related driving deaths:  43%</w:t>
      </w:r>
    </w:p>
    <w:p w:rsidR="00FB0BD4" w:rsidRPr="00FB0BD4" w:rsidRDefault="00FB0BD4" w:rsidP="00FB0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Sexually transmitted infections: 538.9</w:t>
      </w:r>
    </w:p>
    <w:p w:rsidR="00FB0BD4" w:rsidRPr="00FB0BD4" w:rsidRDefault="00FB0BD4" w:rsidP="00FB0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Teen births: 39 out of every 1000 births</w:t>
      </w:r>
    </w:p>
    <w:p w:rsidR="00FB0BD4" w:rsidRPr="00FB0BD4" w:rsidRDefault="00FB0BD4" w:rsidP="00FB0BD4">
      <w:p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 xml:space="preserve">Some priority health concerns I noticed were with alcohol related driving deaths and the </w:t>
      </w:r>
      <w:proofErr w:type="gramStart"/>
      <w:r w:rsidRPr="00FB0BD4">
        <w:rPr>
          <w:rFonts w:eastAsia="Times New Roman"/>
          <w:b w:val="0"/>
        </w:rPr>
        <w:t>amount</w:t>
      </w:r>
      <w:proofErr w:type="gramEnd"/>
      <w:r w:rsidRPr="00FB0BD4">
        <w:rPr>
          <w:rFonts w:eastAsia="Times New Roman"/>
          <w:b w:val="0"/>
        </w:rPr>
        <w:t xml:space="preserve"> of obese adults.  I was </w:t>
      </w:r>
      <w:proofErr w:type="gramStart"/>
      <w:r w:rsidRPr="00FB0BD4">
        <w:rPr>
          <w:rFonts w:eastAsia="Times New Roman"/>
          <w:b w:val="0"/>
        </w:rPr>
        <w:t>actually surprised</w:t>
      </w:r>
      <w:proofErr w:type="gramEnd"/>
      <w:r w:rsidRPr="00FB0BD4">
        <w:rPr>
          <w:rFonts w:eastAsia="Times New Roman"/>
          <w:b w:val="0"/>
        </w:rPr>
        <w:t xml:space="preserve"> by the percentage of alcohol related driving deaths.  This assignment really opened my eyes to what health problems that are going on in my community. </w:t>
      </w:r>
    </w:p>
    <w:p w:rsidR="00FB0BD4" w:rsidRPr="00FB0BD4" w:rsidRDefault="00FB0BD4" w:rsidP="00FB0BD4">
      <w:pPr>
        <w:spacing w:before="100" w:beforeAutospacing="1" w:after="100" w:afterAutospacing="1" w:line="240" w:lineRule="auto"/>
        <w:rPr>
          <w:rFonts w:eastAsia="Times New Roman"/>
          <w:b w:val="0"/>
        </w:rPr>
      </w:pPr>
      <w:r w:rsidRPr="00FB0BD4">
        <w:rPr>
          <w:rFonts w:eastAsia="Times New Roman"/>
          <w:b w:val="0"/>
        </w:rPr>
        <w:t>References:</w:t>
      </w:r>
    </w:p>
    <w:p w:rsidR="00FB0BD4" w:rsidRPr="00FB0BD4" w:rsidRDefault="00FB0BD4" w:rsidP="00FB0BD4">
      <w:pPr>
        <w:spacing w:before="100" w:beforeAutospacing="1" w:after="100" w:afterAutospacing="1" w:line="240" w:lineRule="auto"/>
        <w:rPr>
          <w:rFonts w:eastAsia="Times New Roman"/>
          <w:b w:val="0"/>
        </w:rPr>
      </w:pPr>
      <w:hyperlink r:id="rId5" w:tgtFrame="_blank" w:history="1">
        <w:r w:rsidRPr="00FB0BD4">
          <w:rPr>
            <w:rFonts w:eastAsia="Times New Roman"/>
            <w:b w:val="0"/>
            <w:color w:val="0000FF"/>
            <w:u w:val="single"/>
          </w:rPr>
          <w:t xml:space="preserve">http://www.countyhealthrankings.org/Links to an external </w:t>
        </w:r>
        <w:proofErr w:type="spellStart"/>
        <w:r w:rsidRPr="00FB0BD4">
          <w:rPr>
            <w:rFonts w:eastAsia="Times New Roman"/>
            <w:b w:val="0"/>
            <w:color w:val="0000FF"/>
            <w:u w:val="single"/>
          </w:rPr>
          <w:t>site.Links</w:t>
        </w:r>
        <w:proofErr w:type="spellEnd"/>
        <w:r w:rsidRPr="00FB0BD4">
          <w:rPr>
            <w:rFonts w:eastAsia="Times New Roman"/>
            <w:b w:val="0"/>
            <w:color w:val="0000FF"/>
            <w:u w:val="single"/>
          </w:rPr>
          <w:t xml:space="preserve"> to an external site.</w:t>
        </w:r>
      </w:hyperlink>
    </w:p>
    <w:p w:rsidR="00FB0BD4" w:rsidRPr="00FB0BD4" w:rsidRDefault="00FB0BD4" w:rsidP="00FB0BD4">
      <w:pPr>
        <w:spacing w:before="100" w:beforeAutospacing="1" w:after="100" w:afterAutospacing="1" w:line="240" w:lineRule="auto"/>
        <w:rPr>
          <w:rFonts w:eastAsia="Times New Roman"/>
          <w:b w:val="0"/>
        </w:rPr>
      </w:pPr>
      <w:hyperlink r:id="rId6" w:tgtFrame="_blank" w:history="1">
        <w:r w:rsidRPr="00FB0BD4">
          <w:rPr>
            <w:rFonts w:eastAsia="Times New Roman"/>
            <w:b w:val="0"/>
            <w:color w:val="0000FF"/>
            <w:u w:val="single"/>
          </w:rPr>
          <w:t xml:space="preserve">www.census.gov/quickfacts/table/PST045216/00Links to an external </w:t>
        </w:r>
        <w:proofErr w:type="spellStart"/>
        <w:r w:rsidRPr="00FB0BD4">
          <w:rPr>
            <w:rFonts w:eastAsia="Times New Roman"/>
            <w:b w:val="0"/>
            <w:color w:val="0000FF"/>
            <w:u w:val="single"/>
          </w:rPr>
          <w:t>site.Links</w:t>
        </w:r>
        <w:proofErr w:type="spellEnd"/>
        <w:r w:rsidRPr="00FB0BD4">
          <w:rPr>
            <w:rFonts w:eastAsia="Times New Roman"/>
            <w:b w:val="0"/>
            <w:color w:val="0000FF"/>
            <w:u w:val="single"/>
          </w:rPr>
          <w:t xml:space="preserve"> to an external site.</w:t>
        </w:r>
      </w:hyperlink>
    </w:p>
    <w:p w:rsidR="00FB0BD4" w:rsidRPr="00FB0BD4" w:rsidRDefault="00FB0BD4" w:rsidP="00FB0BD4">
      <w:pPr>
        <w:spacing w:before="100" w:beforeAutospacing="1" w:after="100" w:afterAutospacing="1" w:line="240" w:lineRule="auto"/>
        <w:rPr>
          <w:rFonts w:eastAsia="Times New Roman"/>
          <w:b w:val="0"/>
        </w:rPr>
      </w:pPr>
      <w:proofErr w:type="spellStart"/>
      <w:r w:rsidRPr="00FB0BD4">
        <w:rPr>
          <w:rFonts w:eastAsia="Times New Roman"/>
          <w:b w:val="0"/>
        </w:rPr>
        <w:t>Nies</w:t>
      </w:r>
      <w:proofErr w:type="spellEnd"/>
      <w:r w:rsidRPr="00FB0BD4">
        <w:rPr>
          <w:rFonts w:eastAsia="Times New Roman"/>
          <w:b w:val="0"/>
        </w:rPr>
        <w:t xml:space="preserve">, M. A., &amp; McEwen, M. (2015). </w:t>
      </w:r>
      <w:r w:rsidRPr="00FB0BD4">
        <w:rPr>
          <w:rFonts w:eastAsia="Times New Roman"/>
          <w:b w:val="0"/>
          <w:i/>
          <w:iCs/>
        </w:rPr>
        <w:t>Community/Public health nursing: Promoting the health of populations</w:t>
      </w:r>
      <w:r w:rsidRPr="00FB0BD4">
        <w:rPr>
          <w:rFonts w:eastAsia="Times New Roman"/>
          <w:b w:val="0"/>
        </w:rPr>
        <w:t xml:space="preserve"> (6th ed.). St. Louis, MO: Saunders/Elsevier.</w:t>
      </w:r>
    </w:p>
    <w:p w:rsidR="00EF7A30" w:rsidRDefault="00FB0BD4"/>
    <w:sectPr w:rsidR="00EF7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603B3"/>
    <w:multiLevelType w:val="multilevel"/>
    <w:tmpl w:val="280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04359"/>
    <w:multiLevelType w:val="multilevel"/>
    <w:tmpl w:val="D18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D4"/>
    <w:rsid w:val="002D305E"/>
    <w:rsid w:val="003A78A6"/>
    <w:rsid w:val="006121B2"/>
    <w:rsid w:val="00AF7768"/>
    <w:rsid w:val="00B864B3"/>
    <w:rsid w:val="00D00140"/>
    <w:rsid w:val="00FB0BD4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4B53"/>
  <w15:chartTrackingRefBased/>
  <w15:docId w15:val="{12863186-1F8E-4422-BB74-A4D2EA1F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sus.gov/quickfacts/table/PST045216/00" TargetMode="External"/><Relationship Id="rId5" Type="http://schemas.openxmlformats.org/officeDocument/2006/relationships/hyperlink" Target="http://www.countyhealthranking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Tannehill</dc:creator>
  <cp:keywords/>
  <dc:description/>
  <cp:lastModifiedBy>Carolyn Tannehill</cp:lastModifiedBy>
  <cp:revision>1</cp:revision>
  <dcterms:created xsi:type="dcterms:W3CDTF">2017-07-26T22:37:00Z</dcterms:created>
  <dcterms:modified xsi:type="dcterms:W3CDTF">2017-07-26T22:38:00Z</dcterms:modified>
</cp:coreProperties>
</file>