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1C51E" w14:textId="77777777" w:rsidR="000A47E3" w:rsidRPr="000A47E3" w:rsidRDefault="000A47E3" w:rsidP="000A47E3">
      <w:pPr>
        <w:pStyle w:val="Heading2"/>
        <w:rPr>
          <w:rFonts w:asciiTheme="majorHAnsi" w:hAnsiTheme="majorHAnsi"/>
          <w:szCs w:val="20"/>
        </w:rPr>
      </w:pPr>
      <w:bookmarkStart w:id="0" w:name="_GoBack"/>
      <w:bookmarkEnd w:id="0"/>
      <w:r w:rsidRPr="000A47E3">
        <w:rPr>
          <w:rFonts w:asciiTheme="majorHAnsi" w:hAnsiTheme="majorHAnsi"/>
          <w:szCs w:val="20"/>
        </w:rPr>
        <w:t>LP5.2 Assignment: Final Exam – 4 problems @ 50 points each /200 points</w:t>
      </w:r>
    </w:p>
    <w:p w14:paraId="69F3B4B0" w14:textId="77777777" w:rsidR="000A47E3" w:rsidRPr="000A47E3" w:rsidRDefault="000A47E3" w:rsidP="000A47E3">
      <w:pPr>
        <w:widowControl w:val="0"/>
        <w:autoSpaceDE w:val="0"/>
        <w:autoSpaceDN w:val="0"/>
        <w:adjustRightInd w:val="0"/>
        <w:rPr>
          <w:rFonts w:asciiTheme="majorHAnsi" w:hAnsiTheme="majorHAnsi" w:cs="Verdana"/>
          <w:sz w:val="22"/>
          <w:szCs w:val="20"/>
        </w:rPr>
      </w:pPr>
    </w:p>
    <w:p w14:paraId="4567A4E5" w14:textId="77777777" w:rsidR="000A47E3" w:rsidRPr="000A47E3" w:rsidRDefault="000A47E3" w:rsidP="000A47E3">
      <w:pPr>
        <w:widowControl w:val="0"/>
        <w:autoSpaceDE w:val="0"/>
        <w:autoSpaceDN w:val="0"/>
        <w:adjustRightInd w:val="0"/>
        <w:rPr>
          <w:rFonts w:asciiTheme="majorHAnsi" w:hAnsiTheme="majorHAnsi" w:cs="Verdana"/>
          <w:sz w:val="22"/>
          <w:szCs w:val="20"/>
        </w:rPr>
      </w:pPr>
      <w:r w:rsidRPr="000A47E3">
        <w:rPr>
          <w:rFonts w:asciiTheme="majorHAnsi" w:hAnsiTheme="majorHAnsi" w:cs="Verdana"/>
          <w:sz w:val="22"/>
          <w:szCs w:val="20"/>
        </w:rPr>
        <w:t>This assignment will assess all of the competencies on the course syllabus. </w:t>
      </w:r>
    </w:p>
    <w:p w14:paraId="342DC0AE" w14:textId="77777777" w:rsidR="000A47E3" w:rsidRPr="000A47E3" w:rsidRDefault="000A47E3" w:rsidP="000A47E3">
      <w:pPr>
        <w:spacing w:before="100" w:beforeAutospacing="1" w:after="100" w:afterAutospacing="1"/>
        <w:rPr>
          <w:rFonts w:asciiTheme="majorHAnsi" w:hAnsiTheme="majorHAnsi" w:cs="Times New Roman"/>
          <w:b/>
          <w:sz w:val="22"/>
          <w:szCs w:val="20"/>
        </w:rPr>
      </w:pPr>
      <w:r w:rsidRPr="000A47E3">
        <w:rPr>
          <w:rFonts w:asciiTheme="majorHAnsi" w:hAnsiTheme="majorHAnsi" w:cs="Times New Roman"/>
          <w:b/>
          <w:sz w:val="22"/>
          <w:szCs w:val="20"/>
        </w:rPr>
        <w:t>Directions</w:t>
      </w:r>
    </w:p>
    <w:p w14:paraId="5A45A4BB" w14:textId="77777777" w:rsidR="00B621B0" w:rsidRPr="00B621B0" w:rsidRDefault="000A47E3" w:rsidP="00B621B0">
      <w:pPr>
        <w:rPr>
          <w:rFonts w:asciiTheme="majorHAnsi" w:hAnsiTheme="majorHAnsi"/>
          <w:sz w:val="22"/>
        </w:rPr>
      </w:pPr>
      <w:r w:rsidRPr="000A47E3">
        <w:rPr>
          <w:rFonts w:asciiTheme="majorHAnsi" w:hAnsiTheme="majorHAnsi" w:cs="Times New Roman"/>
          <w:sz w:val="22"/>
          <w:szCs w:val="20"/>
        </w:rPr>
        <w:t xml:space="preserve">The Final </w:t>
      </w:r>
      <w:r w:rsidR="00B621B0">
        <w:rPr>
          <w:rFonts w:asciiTheme="majorHAnsi" w:hAnsiTheme="majorHAnsi" w:cs="Times New Roman"/>
          <w:sz w:val="22"/>
          <w:szCs w:val="20"/>
        </w:rPr>
        <w:t xml:space="preserve">Exam consists of four problems; </w:t>
      </w:r>
      <w:r w:rsidR="00FF144F">
        <w:rPr>
          <w:rFonts w:asciiTheme="majorHAnsi" w:hAnsiTheme="majorHAnsi"/>
          <w:sz w:val="22"/>
        </w:rPr>
        <w:t>each problem was</w:t>
      </w:r>
      <w:r w:rsidR="00B621B0">
        <w:rPr>
          <w:rFonts w:asciiTheme="majorHAnsi" w:hAnsiTheme="majorHAnsi"/>
          <w:sz w:val="22"/>
        </w:rPr>
        <w:t xml:space="preserve"> custom designed to simulate </w:t>
      </w:r>
      <w:r w:rsidR="00B621B0" w:rsidRPr="00B621B0">
        <w:rPr>
          <w:rFonts w:asciiTheme="majorHAnsi" w:hAnsiTheme="majorHAnsi"/>
          <w:sz w:val="22"/>
        </w:rPr>
        <w:t xml:space="preserve">real-world </w:t>
      </w:r>
      <w:r w:rsidR="00FF144F">
        <w:rPr>
          <w:rFonts w:asciiTheme="majorHAnsi" w:hAnsiTheme="majorHAnsi"/>
          <w:sz w:val="22"/>
        </w:rPr>
        <w:t xml:space="preserve">issues </w:t>
      </w:r>
      <w:r w:rsidR="00B621B0" w:rsidRPr="00B621B0">
        <w:rPr>
          <w:rFonts w:asciiTheme="majorHAnsi" w:hAnsiTheme="majorHAnsi"/>
          <w:sz w:val="22"/>
        </w:rPr>
        <w:t>orga</w:t>
      </w:r>
      <w:r w:rsidR="00FF144F">
        <w:rPr>
          <w:rFonts w:asciiTheme="majorHAnsi" w:hAnsiTheme="majorHAnsi"/>
          <w:sz w:val="22"/>
        </w:rPr>
        <w:t>nizations face on a routine basi</w:t>
      </w:r>
      <w:r w:rsidR="00B621B0" w:rsidRPr="00B621B0">
        <w:rPr>
          <w:rFonts w:asciiTheme="majorHAnsi" w:hAnsiTheme="majorHAnsi"/>
          <w:sz w:val="22"/>
        </w:rPr>
        <w:t>s. The</w:t>
      </w:r>
      <w:r w:rsidR="00FF144F">
        <w:rPr>
          <w:rFonts w:asciiTheme="majorHAnsi" w:hAnsiTheme="majorHAnsi"/>
          <w:sz w:val="22"/>
        </w:rPr>
        <w:t>se</w:t>
      </w:r>
      <w:r w:rsidR="00B621B0" w:rsidRPr="00B621B0">
        <w:rPr>
          <w:rFonts w:asciiTheme="majorHAnsi" w:hAnsiTheme="majorHAnsi"/>
          <w:sz w:val="22"/>
        </w:rPr>
        <w:t xml:space="preserve"> problem</w:t>
      </w:r>
      <w:r w:rsidR="00B621B0">
        <w:rPr>
          <w:rFonts w:asciiTheme="majorHAnsi" w:hAnsiTheme="majorHAnsi"/>
          <w:sz w:val="22"/>
        </w:rPr>
        <w:t xml:space="preserve">s </w:t>
      </w:r>
      <w:r w:rsidR="00FF144F">
        <w:rPr>
          <w:rFonts w:asciiTheme="majorHAnsi" w:hAnsiTheme="majorHAnsi"/>
          <w:sz w:val="22"/>
        </w:rPr>
        <w:t xml:space="preserve">also </w:t>
      </w:r>
      <w:r w:rsidR="00B621B0">
        <w:rPr>
          <w:rFonts w:asciiTheme="majorHAnsi" w:hAnsiTheme="majorHAnsi"/>
          <w:sz w:val="22"/>
        </w:rPr>
        <w:t>reflect the key techniques/c</w:t>
      </w:r>
      <w:r w:rsidR="00B621B0" w:rsidRPr="00B621B0">
        <w:rPr>
          <w:rFonts w:asciiTheme="majorHAnsi" w:hAnsiTheme="majorHAnsi"/>
          <w:sz w:val="22"/>
        </w:rPr>
        <w:t>oncept</w:t>
      </w:r>
      <w:r w:rsidR="00FF144F">
        <w:rPr>
          <w:rFonts w:asciiTheme="majorHAnsi" w:hAnsiTheme="majorHAnsi"/>
          <w:sz w:val="22"/>
        </w:rPr>
        <w:t>s</w:t>
      </w:r>
      <w:r w:rsidR="00B621B0" w:rsidRPr="00B621B0">
        <w:rPr>
          <w:rFonts w:asciiTheme="majorHAnsi" w:hAnsiTheme="majorHAnsi"/>
          <w:sz w:val="22"/>
        </w:rPr>
        <w:t xml:space="preserve"> </w:t>
      </w:r>
      <w:r w:rsidR="00FF144F">
        <w:rPr>
          <w:rFonts w:asciiTheme="majorHAnsi" w:hAnsiTheme="majorHAnsi"/>
          <w:sz w:val="22"/>
        </w:rPr>
        <w:t>taught in MA6600. Knowledge of Excel QM/</w:t>
      </w:r>
      <w:r w:rsidR="00B621B0" w:rsidRPr="00B621B0">
        <w:rPr>
          <w:rFonts w:asciiTheme="majorHAnsi" w:hAnsiTheme="majorHAnsi"/>
          <w:sz w:val="22"/>
        </w:rPr>
        <w:t>POM, or any applicable software is essential f</w:t>
      </w:r>
      <w:r w:rsidR="00FF144F">
        <w:rPr>
          <w:rFonts w:asciiTheme="majorHAnsi" w:hAnsiTheme="majorHAnsi"/>
          <w:sz w:val="22"/>
        </w:rPr>
        <w:t>or successful completion of this exam</w:t>
      </w:r>
      <w:r w:rsidR="00B621B0" w:rsidRPr="00B621B0">
        <w:rPr>
          <w:rFonts w:asciiTheme="majorHAnsi" w:hAnsiTheme="majorHAnsi"/>
          <w:sz w:val="22"/>
        </w:rPr>
        <w:t>.</w:t>
      </w:r>
    </w:p>
    <w:p w14:paraId="3CCD8BC0" w14:textId="77777777" w:rsidR="000A47E3" w:rsidRDefault="000A47E3" w:rsidP="000A47E3">
      <w:pPr>
        <w:spacing w:before="100" w:beforeAutospacing="1" w:after="100" w:afterAutospacing="1"/>
        <w:rPr>
          <w:rFonts w:asciiTheme="majorHAnsi" w:hAnsiTheme="majorHAnsi" w:cs="Times New Roman"/>
          <w:sz w:val="22"/>
          <w:szCs w:val="20"/>
        </w:rPr>
      </w:pPr>
      <w:r w:rsidRPr="000A47E3">
        <w:rPr>
          <w:rFonts w:asciiTheme="majorHAnsi" w:hAnsiTheme="majorHAnsi" w:cs="Times New Roman"/>
          <w:sz w:val="22"/>
          <w:szCs w:val="20"/>
        </w:rPr>
        <w:t>Carefully read each problem prompt and thorough</w:t>
      </w:r>
      <w:r w:rsidR="00FF144F">
        <w:rPr>
          <w:rFonts w:asciiTheme="majorHAnsi" w:hAnsiTheme="majorHAnsi" w:cs="Times New Roman"/>
          <w:sz w:val="22"/>
          <w:szCs w:val="20"/>
        </w:rPr>
        <w:t>ly</w:t>
      </w:r>
      <w:r w:rsidRPr="000A47E3">
        <w:rPr>
          <w:rFonts w:asciiTheme="majorHAnsi" w:hAnsiTheme="majorHAnsi" w:cs="Times New Roman"/>
          <w:sz w:val="22"/>
          <w:szCs w:val="20"/>
        </w:rPr>
        <w:t xml:space="preserve"> study the assignment rubric</w:t>
      </w:r>
      <w:r w:rsidR="00FF144F">
        <w:rPr>
          <w:rFonts w:asciiTheme="majorHAnsi" w:hAnsiTheme="majorHAnsi" w:cs="Times New Roman"/>
          <w:sz w:val="22"/>
          <w:szCs w:val="20"/>
        </w:rPr>
        <w:t>s</w:t>
      </w:r>
      <w:r w:rsidRPr="000A47E3">
        <w:rPr>
          <w:rFonts w:asciiTheme="majorHAnsi" w:hAnsiTheme="majorHAnsi" w:cs="Times New Roman"/>
          <w:sz w:val="22"/>
          <w:szCs w:val="20"/>
        </w:rPr>
        <w:t xml:space="preserve"> to ensure you understand how </w:t>
      </w:r>
      <w:r>
        <w:rPr>
          <w:rFonts w:asciiTheme="majorHAnsi" w:hAnsiTheme="majorHAnsi" w:cs="Times New Roman"/>
          <w:sz w:val="22"/>
          <w:szCs w:val="20"/>
        </w:rPr>
        <w:t>each problem</w:t>
      </w:r>
      <w:r w:rsidRPr="000A47E3">
        <w:rPr>
          <w:rFonts w:asciiTheme="majorHAnsi" w:hAnsiTheme="majorHAnsi" w:cs="Times New Roman"/>
          <w:sz w:val="22"/>
          <w:szCs w:val="20"/>
        </w:rPr>
        <w:t xml:space="preserve"> will be graded.  </w:t>
      </w:r>
    </w:p>
    <w:p w14:paraId="34771B38" w14:textId="77777777" w:rsidR="000A47E3" w:rsidRPr="000A47E3" w:rsidRDefault="000A47E3" w:rsidP="000A47E3">
      <w:pPr>
        <w:spacing w:before="100" w:beforeAutospacing="1" w:after="100" w:afterAutospacing="1"/>
        <w:rPr>
          <w:rFonts w:asciiTheme="majorHAnsi" w:hAnsiTheme="majorHAnsi" w:cs="Times New Roman"/>
          <w:sz w:val="22"/>
          <w:szCs w:val="20"/>
        </w:rPr>
      </w:pPr>
      <w:r w:rsidRPr="000A47E3">
        <w:rPr>
          <w:rFonts w:asciiTheme="majorHAnsi" w:hAnsiTheme="majorHAnsi" w:cs="Times New Roman"/>
          <w:b/>
          <w:sz w:val="22"/>
          <w:szCs w:val="20"/>
        </w:rPr>
        <w:t>Scenario:</w:t>
      </w:r>
      <w:r>
        <w:rPr>
          <w:rFonts w:asciiTheme="majorHAnsi" w:hAnsiTheme="majorHAnsi" w:cs="Times New Roman"/>
          <w:sz w:val="22"/>
          <w:szCs w:val="20"/>
        </w:rPr>
        <w:t xml:space="preserve"> </w:t>
      </w:r>
      <w:r w:rsidR="00480FA2">
        <w:rPr>
          <w:rFonts w:asciiTheme="majorHAnsi" w:hAnsiTheme="majorHAnsi" w:cs="Times New Roman"/>
          <w:sz w:val="22"/>
          <w:szCs w:val="20"/>
        </w:rPr>
        <w:t xml:space="preserve"> In all four </w:t>
      </w:r>
      <w:r w:rsidR="00FF144F">
        <w:rPr>
          <w:rFonts w:asciiTheme="majorHAnsi" w:hAnsiTheme="majorHAnsi" w:cs="Times New Roman"/>
          <w:sz w:val="22"/>
          <w:szCs w:val="20"/>
        </w:rPr>
        <w:t>problem-prompts</w:t>
      </w:r>
      <w:r w:rsidR="00480FA2">
        <w:rPr>
          <w:rFonts w:asciiTheme="majorHAnsi" w:hAnsiTheme="majorHAnsi" w:cs="Times New Roman"/>
          <w:sz w:val="22"/>
          <w:szCs w:val="20"/>
        </w:rPr>
        <w:t xml:space="preserve"> described below, y</w:t>
      </w:r>
      <w:r w:rsidRPr="000A47E3">
        <w:rPr>
          <w:rFonts w:asciiTheme="majorHAnsi" w:hAnsiTheme="majorHAnsi" w:cs="Times New Roman"/>
          <w:sz w:val="22"/>
          <w:szCs w:val="20"/>
        </w:rPr>
        <w:t>ou have graduated from NAU and landed a very competitive job as an Operations Manager in a small startup company. The firm is a medi</w:t>
      </w:r>
      <w:r w:rsidR="00FF144F">
        <w:rPr>
          <w:rFonts w:asciiTheme="majorHAnsi" w:hAnsiTheme="majorHAnsi" w:cs="Times New Roman"/>
          <w:sz w:val="22"/>
          <w:szCs w:val="20"/>
        </w:rPr>
        <w:t>cal device manufacturer; it develops and</w:t>
      </w:r>
      <w:r w:rsidRPr="000A47E3">
        <w:rPr>
          <w:rFonts w:asciiTheme="majorHAnsi" w:hAnsiTheme="majorHAnsi" w:cs="Times New Roman"/>
          <w:sz w:val="22"/>
          <w:szCs w:val="20"/>
        </w:rPr>
        <w:t xml:space="preserve"> manufactures trans catheter aortic valve replacement systems. </w:t>
      </w:r>
    </w:p>
    <w:p w14:paraId="585BFE59" w14:textId="77777777" w:rsidR="000A47E3" w:rsidRPr="000A47E3" w:rsidRDefault="000A47E3" w:rsidP="000A47E3">
      <w:pPr>
        <w:spacing w:before="100" w:beforeAutospacing="1" w:after="100" w:afterAutospacing="1"/>
        <w:rPr>
          <w:rFonts w:asciiTheme="majorHAnsi" w:hAnsiTheme="majorHAnsi" w:cs="Times New Roman"/>
          <w:sz w:val="22"/>
          <w:szCs w:val="20"/>
          <w:u w:val="single"/>
        </w:rPr>
      </w:pPr>
      <w:r w:rsidRPr="000A47E3">
        <w:rPr>
          <w:rFonts w:asciiTheme="majorHAnsi" w:hAnsiTheme="majorHAnsi" w:cs="Times New Roman"/>
          <w:b/>
          <w:bCs/>
          <w:sz w:val="22"/>
          <w:szCs w:val="20"/>
          <w:u w:val="single"/>
        </w:rPr>
        <w:t>Problem 1</w:t>
      </w:r>
    </w:p>
    <w:p w14:paraId="5C396F5A" w14:textId="77777777" w:rsidR="000A47E3" w:rsidRPr="000A47E3" w:rsidRDefault="000A47E3" w:rsidP="000A47E3">
      <w:pPr>
        <w:spacing w:before="100" w:beforeAutospacing="1" w:after="100" w:afterAutospacing="1"/>
        <w:rPr>
          <w:rFonts w:asciiTheme="majorHAnsi" w:hAnsiTheme="majorHAnsi" w:cs="Times New Roman"/>
          <w:sz w:val="22"/>
          <w:szCs w:val="20"/>
        </w:rPr>
      </w:pPr>
      <w:r w:rsidRPr="000A47E3">
        <w:rPr>
          <w:rFonts w:asciiTheme="majorHAnsi" w:hAnsiTheme="majorHAnsi" w:cs="Times New Roman"/>
          <w:sz w:val="22"/>
          <w:szCs w:val="20"/>
        </w:rPr>
        <w:t>The firm is planning on receiving a regulatory permission to sell its product in different regulated markets. The details are presented in Table 1. The marketing department conducted research and summarized the cost and duration of processing the application, the odds of a positive outcome, and the sales opportunities. Deciding what market the firm should enter is based on the potential profit generated over a 24-month period.</w:t>
      </w:r>
    </w:p>
    <w:p w14:paraId="2271B36D" w14:textId="77777777" w:rsidR="000A47E3" w:rsidRPr="000A47E3" w:rsidRDefault="000A47E3" w:rsidP="000A47E3">
      <w:pPr>
        <w:spacing w:before="100" w:beforeAutospacing="1" w:after="100" w:afterAutospacing="1"/>
        <w:rPr>
          <w:rFonts w:asciiTheme="majorHAnsi" w:hAnsiTheme="majorHAnsi" w:cs="Times New Roman"/>
          <w:sz w:val="22"/>
          <w:szCs w:val="20"/>
        </w:rPr>
      </w:pPr>
      <w:r w:rsidRPr="000A47E3">
        <w:rPr>
          <w:rFonts w:asciiTheme="majorHAnsi" w:hAnsiTheme="majorHAnsi" w:cs="Times New Roman"/>
          <w:sz w:val="22"/>
          <w:szCs w:val="20"/>
        </w:rPr>
        <w:t>You need to decide which market the firm should start the regulatory approval process.</w:t>
      </w:r>
    </w:p>
    <w:p w14:paraId="7EFD2D5E" w14:textId="77777777" w:rsidR="000A47E3" w:rsidRPr="000A47E3" w:rsidRDefault="000A47E3" w:rsidP="000A47E3">
      <w:pPr>
        <w:spacing w:before="100" w:beforeAutospacing="1" w:after="100" w:afterAutospacing="1"/>
        <w:rPr>
          <w:rFonts w:asciiTheme="majorHAnsi" w:hAnsiTheme="majorHAnsi" w:cs="Times New Roman"/>
          <w:sz w:val="22"/>
          <w:szCs w:val="20"/>
        </w:rPr>
      </w:pPr>
      <w:r w:rsidRPr="000A47E3">
        <w:rPr>
          <w:rFonts w:asciiTheme="majorHAnsi" w:hAnsiTheme="majorHAnsi" w:cs="Times New Roman"/>
          <w:sz w:val="22"/>
          <w:szCs w:val="20"/>
        </w:rPr>
        <w:t>Carefully read the grading criteria on the LP5.2/Problem 1 Assignment Rubric to ensure you understand how this problem will be graded.  </w:t>
      </w:r>
    </w:p>
    <w:p w14:paraId="51C26802" w14:textId="77777777" w:rsidR="000A47E3" w:rsidRPr="000A47E3" w:rsidRDefault="000A47E3" w:rsidP="000A47E3">
      <w:pPr>
        <w:spacing w:before="100" w:beforeAutospacing="1" w:after="100" w:afterAutospacing="1"/>
        <w:rPr>
          <w:rFonts w:asciiTheme="majorHAnsi" w:hAnsiTheme="majorHAnsi" w:cs="Times New Roman"/>
          <w:sz w:val="22"/>
          <w:szCs w:val="20"/>
        </w:rPr>
      </w:pPr>
      <w:bookmarkStart w:id="1" w:name="_Hlk482552558"/>
      <w:r w:rsidRPr="000A47E3">
        <w:rPr>
          <w:rFonts w:asciiTheme="majorHAnsi" w:hAnsiTheme="majorHAnsi" w:cs="Times New Roman"/>
          <w:b/>
          <w:bCs/>
          <w:sz w:val="22"/>
          <w:szCs w:val="20"/>
        </w:rPr>
        <w:t>Table 1: Summary of Marker Research</w:t>
      </w:r>
      <w:bookmarkEnd w:id="1"/>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2"/>
        <w:gridCol w:w="1179"/>
        <w:gridCol w:w="1130"/>
        <w:gridCol w:w="1627"/>
        <w:gridCol w:w="1260"/>
        <w:gridCol w:w="1276"/>
      </w:tblGrid>
      <w:tr w:rsidR="000A47E3" w:rsidRPr="000A47E3" w14:paraId="2FDFDBC5" w14:textId="77777777" w:rsidTr="000A47E3">
        <w:trPr>
          <w:tblCellSpacing w:w="0" w:type="dxa"/>
        </w:trPr>
        <w:tc>
          <w:tcPr>
            <w:tcW w:w="2360" w:type="dxa"/>
            <w:tcBorders>
              <w:top w:val="outset" w:sz="6" w:space="0" w:color="auto"/>
              <w:left w:val="outset" w:sz="6" w:space="0" w:color="auto"/>
              <w:bottom w:val="outset" w:sz="6" w:space="0" w:color="auto"/>
              <w:right w:val="outset" w:sz="6" w:space="0" w:color="auto"/>
            </w:tcBorders>
            <w:hideMark/>
          </w:tcPr>
          <w:p w14:paraId="2A1CEE1E" w14:textId="77777777" w:rsidR="000A47E3" w:rsidRPr="000A47E3" w:rsidRDefault="000A47E3" w:rsidP="000A47E3">
            <w:pPr>
              <w:spacing w:before="100" w:beforeAutospacing="1" w:after="100" w:afterAutospacing="1"/>
              <w:rPr>
                <w:rFonts w:ascii="Times" w:hAnsi="Times" w:cs="Times New Roman"/>
                <w:sz w:val="20"/>
                <w:szCs w:val="20"/>
              </w:rPr>
            </w:pPr>
            <w:bookmarkStart w:id="2" w:name="_Hlk482549574"/>
            <w:bookmarkEnd w:id="2"/>
            <w:r w:rsidRPr="000A47E3">
              <w:rPr>
                <w:rFonts w:ascii="Times" w:hAnsi="Times" w:cs="Times New Roman"/>
                <w:sz w:val="20"/>
                <w:szCs w:val="20"/>
              </w:rPr>
              <w:t> </w:t>
            </w:r>
          </w:p>
        </w:tc>
        <w:tc>
          <w:tcPr>
            <w:tcW w:w="1240" w:type="dxa"/>
            <w:tcBorders>
              <w:top w:val="outset" w:sz="6" w:space="0" w:color="auto"/>
              <w:left w:val="outset" w:sz="6" w:space="0" w:color="auto"/>
              <w:bottom w:val="outset" w:sz="6" w:space="0" w:color="auto"/>
              <w:right w:val="outset" w:sz="6" w:space="0" w:color="auto"/>
            </w:tcBorders>
            <w:hideMark/>
          </w:tcPr>
          <w:p w14:paraId="32E7C320"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Agency Name</w:t>
            </w:r>
          </w:p>
        </w:tc>
        <w:tc>
          <w:tcPr>
            <w:tcW w:w="1160" w:type="dxa"/>
            <w:tcBorders>
              <w:top w:val="outset" w:sz="6" w:space="0" w:color="auto"/>
              <w:left w:val="outset" w:sz="6" w:space="0" w:color="auto"/>
              <w:bottom w:val="outset" w:sz="6" w:space="0" w:color="auto"/>
              <w:right w:val="outset" w:sz="6" w:space="0" w:color="auto"/>
            </w:tcBorders>
            <w:hideMark/>
          </w:tcPr>
          <w:p w14:paraId="00356E62"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Processing Fee</w:t>
            </w:r>
          </w:p>
        </w:tc>
        <w:tc>
          <w:tcPr>
            <w:tcW w:w="1720" w:type="dxa"/>
            <w:tcBorders>
              <w:top w:val="outset" w:sz="6" w:space="0" w:color="auto"/>
              <w:left w:val="outset" w:sz="6" w:space="0" w:color="auto"/>
              <w:bottom w:val="outset" w:sz="6" w:space="0" w:color="auto"/>
              <w:right w:val="outset" w:sz="6" w:space="0" w:color="auto"/>
            </w:tcBorders>
            <w:hideMark/>
          </w:tcPr>
          <w:p w14:paraId="1CD84B38"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Average Processing time (months)</w:t>
            </w:r>
          </w:p>
        </w:tc>
        <w:tc>
          <w:tcPr>
            <w:tcW w:w="1320" w:type="dxa"/>
            <w:tcBorders>
              <w:top w:val="outset" w:sz="6" w:space="0" w:color="auto"/>
              <w:left w:val="outset" w:sz="6" w:space="0" w:color="auto"/>
              <w:bottom w:val="outset" w:sz="6" w:space="0" w:color="auto"/>
              <w:right w:val="outset" w:sz="6" w:space="0" w:color="auto"/>
            </w:tcBorders>
            <w:hideMark/>
          </w:tcPr>
          <w:p w14:paraId="30CA5DDE"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Approval</w:t>
            </w:r>
          </w:p>
          <w:p w14:paraId="5E7FCA30"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Chance</w:t>
            </w:r>
          </w:p>
        </w:tc>
        <w:tc>
          <w:tcPr>
            <w:tcW w:w="1320" w:type="dxa"/>
            <w:tcBorders>
              <w:top w:val="outset" w:sz="6" w:space="0" w:color="auto"/>
              <w:left w:val="outset" w:sz="6" w:space="0" w:color="auto"/>
              <w:bottom w:val="outset" w:sz="6" w:space="0" w:color="auto"/>
              <w:right w:val="outset" w:sz="6" w:space="0" w:color="auto"/>
            </w:tcBorders>
            <w:hideMark/>
          </w:tcPr>
          <w:p w14:paraId="677C8AA5"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Annual Sales per market</w:t>
            </w:r>
          </w:p>
        </w:tc>
      </w:tr>
      <w:tr w:rsidR="000A47E3" w:rsidRPr="000A47E3" w14:paraId="646E46D3" w14:textId="77777777" w:rsidTr="000A47E3">
        <w:trPr>
          <w:tblCellSpacing w:w="0" w:type="dxa"/>
        </w:trPr>
        <w:tc>
          <w:tcPr>
            <w:tcW w:w="2360" w:type="dxa"/>
            <w:tcBorders>
              <w:top w:val="outset" w:sz="6" w:space="0" w:color="auto"/>
              <w:left w:val="outset" w:sz="6" w:space="0" w:color="auto"/>
              <w:bottom w:val="outset" w:sz="6" w:space="0" w:color="auto"/>
              <w:right w:val="outset" w:sz="6" w:space="0" w:color="auto"/>
            </w:tcBorders>
            <w:hideMark/>
          </w:tcPr>
          <w:p w14:paraId="39FEE9C3"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USA</w:t>
            </w:r>
          </w:p>
        </w:tc>
        <w:tc>
          <w:tcPr>
            <w:tcW w:w="1240" w:type="dxa"/>
            <w:tcBorders>
              <w:top w:val="outset" w:sz="6" w:space="0" w:color="auto"/>
              <w:left w:val="outset" w:sz="6" w:space="0" w:color="auto"/>
              <w:bottom w:val="outset" w:sz="6" w:space="0" w:color="auto"/>
              <w:right w:val="outset" w:sz="6" w:space="0" w:color="auto"/>
            </w:tcBorders>
            <w:hideMark/>
          </w:tcPr>
          <w:p w14:paraId="035AA57A"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FDA</w:t>
            </w:r>
          </w:p>
        </w:tc>
        <w:tc>
          <w:tcPr>
            <w:tcW w:w="1160" w:type="dxa"/>
            <w:tcBorders>
              <w:top w:val="outset" w:sz="6" w:space="0" w:color="auto"/>
              <w:left w:val="outset" w:sz="6" w:space="0" w:color="auto"/>
              <w:bottom w:val="outset" w:sz="6" w:space="0" w:color="auto"/>
              <w:right w:val="outset" w:sz="6" w:space="0" w:color="auto"/>
            </w:tcBorders>
            <w:hideMark/>
          </w:tcPr>
          <w:p w14:paraId="478ADF4F"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248 K</w:t>
            </w:r>
          </w:p>
        </w:tc>
        <w:tc>
          <w:tcPr>
            <w:tcW w:w="1720" w:type="dxa"/>
            <w:tcBorders>
              <w:top w:val="outset" w:sz="6" w:space="0" w:color="auto"/>
              <w:left w:val="outset" w:sz="6" w:space="0" w:color="auto"/>
              <w:bottom w:val="outset" w:sz="6" w:space="0" w:color="auto"/>
              <w:right w:val="outset" w:sz="6" w:space="0" w:color="auto"/>
            </w:tcBorders>
            <w:hideMark/>
          </w:tcPr>
          <w:p w14:paraId="35A5B710"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5</w:t>
            </w:r>
          </w:p>
        </w:tc>
        <w:tc>
          <w:tcPr>
            <w:tcW w:w="1320" w:type="dxa"/>
            <w:tcBorders>
              <w:top w:val="outset" w:sz="6" w:space="0" w:color="auto"/>
              <w:left w:val="outset" w:sz="6" w:space="0" w:color="auto"/>
              <w:bottom w:val="outset" w:sz="6" w:space="0" w:color="auto"/>
              <w:right w:val="outset" w:sz="6" w:space="0" w:color="auto"/>
            </w:tcBorders>
            <w:hideMark/>
          </w:tcPr>
          <w:p w14:paraId="316CA0BA"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0.8</w:t>
            </w:r>
          </w:p>
        </w:tc>
        <w:tc>
          <w:tcPr>
            <w:tcW w:w="1320" w:type="dxa"/>
            <w:tcBorders>
              <w:top w:val="outset" w:sz="6" w:space="0" w:color="auto"/>
              <w:left w:val="outset" w:sz="6" w:space="0" w:color="auto"/>
              <w:bottom w:val="outset" w:sz="6" w:space="0" w:color="auto"/>
              <w:right w:val="outset" w:sz="6" w:space="0" w:color="auto"/>
            </w:tcBorders>
            <w:hideMark/>
          </w:tcPr>
          <w:p w14:paraId="2F5ED717"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$1,000,000 per month</w:t>
            </w:r>
          </w:p>
        </w:tc>
      </w:tr>
      <w:tr w:rsidR="000A47E3" w:rsidRPr="000A47E3" w14:paraId="20041B1A" w14:textId="77777777" w:rsidTr="000A47E3">
        <w:trPr>
          <w:tblCellSpacing w:w="0" w:type="dxa"/>
        </w:trPr>
        <w:tc>
          <w:tcPr>
            <w:tcW w:w="2360" w:type="dxa"/>
            <w:tcBorders>
              <w:top w:val="outset" w:sz="6" w:space="0" w:color="auto"/>
              <w:left w:val="outset" w:sz="6" w:space="0" w:color="auto"/>
              <w:bottom w:val="outset" w:sz="6" w:space="0" w:color="auto"/>
              <w:right w:val="outset" w:sz="6" w:space="0" w:color="auto"/>
            </w:tcBorders>
            <w:hideMark/>
          </w:tcPr>
          <w:p w14:paraId="759FF2B4"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EU</w:t>
            </w:r>
          </w:p>
        </w:tc>
        <w:tc>
          <w:tcPr>
            <w:tcW w:w="1240" w:type="dxa"/>
            <w:tcBorders>
              <w:top w:val="outset" w:sz="6" w:space="0" w:color="auto"/>
              <w:left w:val="outset" w:sz="6" w:space="0" w:color="auto"/>
              <w:bottom w:val="outset" w:sz="6" w:space="0" w:color="auto"/>
              <w:right w:val="outset" w:sz="6" w:space="0" w:color="auto"/>
            </w:tcBorders>
            <w:hideMark/>
          </w:tcPr>
          <w:p w14:paraId="142ECC5E"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MDD</w:t>
            </w:r>
          </w:p>
        </w:tc>
        <w:tc>
          <w:tcPr>
            <w:tcW w:w="1160" w:type="dxa"/>
            <w:tcBorders>
              <w:top w:val="outset" w:sz="6" w:space="0" w:color="auto"/>
              <w:left w:val="outset" w:sz="6" w:space="0" w:color="auto"/>
              <w:bottom w:val="outset" w:sz="6" w:space="0" w:color="auto"/>
              <w:right w:val="outset" w:sz="6" w:space="0" w:color="auto"/>
            </w:tcBorders>
            <w:hideMark/>
          </w:tcPr>
          <w:p w14:paraId="6262F80E"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300 K</w:t>
            </w:r>
          </w:p>
        </w:tc>
        <w:tc>
          <w:tcPr>
            <w:tcW w:w="1720" w:type="dxa"/>
            <w:tcBorders>
              <w:top w:val="outset" w:sz="6" w:space="0" w:color="auto"/>
              <w:left w:val="outset" w:sz="6" w:space="0" w:color="auto"/>
              <w:bottom w:val="outset" w:sz="6" w:space="0" w:color="auto"/>
              <w:right w:val="outset" w:sz="6" w:space="0" w:color="auto"/>
            </w:tcBorders>
            <w:hideMark/>
          </w:tcPr>
          <w:p w14:paraId="09D31CFC"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1</w:t>
            </w:r>
          </w:p>
        </w:tc>
        <w:tc>
          <w:tcPr>
            <w:tcW w:w="1320" w:type="dxa"/>
            <w:tcBorders>
              <w:top w:val="outset" w:sz="6" w:space="0" w:color="auto"/>
              <w:left w:val="outset" w:sz="6" w:space="0" w:color="auto"/>
              <w:bottom w:val="outset" w:sz="6" w:space="0" w:color="auto"/>
              <w:right w:val="outset" w:sz="6" w:space="0" w:color="auto"/>
            </w:tcBorders>
            <w:hideMark/>
          </w:tcPr>
          <w:p w14:paraId="030BB89B"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0.85</w:t>
            </w:r>
          </w:p>
        </w:tc>
        <w:tc>
          <w:tcPr>
            <w:tcW w:w="1320" w:type="dxa"/>
            <w:tcBorders>
              <w:top w:val="outset" w:sz="6" w:space="0" w:color="auto"/>
              <w:left w:val="outset" w:sz="6" w:space="0" w:color="auto"/>
              <w:bottom w:val="outset" w:sz="6" w:space="0" w:color="auto"/>
              <w:right w:val="outset" w:sz="6" w:space="0" w:color="auto"/>
            </w:tcBorders>
            <w:hideMark/>
          </w:tcPr>
          <w:p w14:paraId="73B5C99A"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$700,000 per month</w:t>
            </w:r>
          </w:p>
        </w:tc>
      </w:tr>
      <w:tr w:rsidR="000A47E3" w:rsidRPr="000A47E3" w14:paraId="2082F6F2" w14:textId="77777777" w:rsidTr="000A47E3">
        <w:trPr>
          <w:tblCellSpacing w:w="0" w:type="dxa"/>
        </w:trPr>
        <w:tc>
          <w:tcPr>
            <w:tcW w:w="2360" w:type="dxa"/>
            <w:tcBorders>
              <w:top w:val="outset" w:sz="6" w:space="0" w:color="auto"/>
              <w:left w:val="outset" w:sz="6" w:space="0" w:color="auto"/>
              <w:bottom w:val="outset" w:sz="6" w:space="0" w:color="auto"/>
              <w:right w:val="outset" w:sz="6" w:space="0" w:color="auto"/>
            </w:tcBorders>
            <w:hideMark/>
          </w:tcPr>
          <w:p w14:paraId="58906C1E"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China</w:t>
            </w:r>
          </w:p>
        </w:tc>
        <w:tc>
          <w:tcPr>
            <w:tcW w:w="1240" w:type="dxa"/>
            <w:tcBorders>
              <w:top w:val="outset" w:sz="6" w:space="0" w:color="auto"/>
              <w:left w:val="outset" w:sz="6" w:space="0" w:color="auto"/>
              <w:bottom w:val="outset" w:sz="6" w:space="0" w:color="auto"/>
              <w:right w:val="outset" w:sz="6" w:space="0" w:color="auto"/>
            </w:tcBorders>
            <w:hideMark/>
          </w:tcPr>
          <w:p w14:paraId="3790932A"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CFDA</w:t>
            </w:r>
          </w:p>
        </w:tc>
        <w:tc>
          <w:tcPr>
            <w:tcW w:w="1160" w:type="dxa"/>
            <w:tcBorders>
              <w:top w:val="outset" w:sz="6" w:space="0" w:color="auto"/>
              <w:left w:val="outset" w:sz="6" w:space="0" w:color="auto"/>
              <w:bottom w:val="outset" w:sz="6" w:space="0" w:color="auto"/>
              <w:right w:val="outset" w:sz="6" w:space="0" w:color="auto"/>
            </w:tcBorders>
            <w:hideMark/>
          </w:tcPr>
          <w:p w14:paraId="406A8B0C"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82K</w:t>
            </w:r>
          </w:p>
        </w:tc>
        <w:tc>
          <w:tcPr>
            <w:tcW w:w="1720" w:type="dxa"/>
            <w:tcBorders>
              <w:top w:val="outset" w:sz="6" w:space="0" w:color="auto"/>
              <w:left w:val="outset" w:sz="6" w:space="0" w:color="auto"/>
              <w:bottom w:val="outset" w:sz="6" w:space="0" w:color="auto"/>
              <w:right w:val="outset" w:sz="6" w:space="0" w:color="auto"/>
            </w:tcBorders>
            <w:hideMark/>
          </w:tcPr>
          <w:p w14:paraId="52652E90"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3</w:t>
            </w:r>
          </w:p>
        </w:tc>
        <w:tc>
          <w:tcPr>
            <w:tcW w:w="1320" w:type="dxa"/>
            <w:tcBorders>
              <w:top w:val="outset" w:sz="6" w:space="0" w:color="auto"/>
              <w:left w:val="outset" w:sz="6" w:space="0" w:color="auto"/>
              <w:bottom w:val="outset" w:sz="6" w:space="0" w:color="auto"/>
              <w:right w:val="outset" w:sz="6" w:space="0" w:color="auto"/>
            </w:tcBorders>
            <w:hideMark/>
          </w:tcPr>
          <w:p w14:paraId="0EB83709"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0.9</w:t>
            </w:r>
          </w:p>
        </w:tc>
        <w:tc>
          <w:tcPr>
            <w:tcW w:w="1320" w:type="dxa"/>
            <w:tcBorders>
              <w:top w:val="outset" w:sz="6" w:space="0" w:color="auto"/>
              <w:left w:val="outset" w:sz="6" w:space="0" w:color="auto"/>
              <w:bottom w:val="outset" w:sz="6" w:space="0" w:color="auto"/>
              <w:right w:val="outset" w:sz="6" w:space="0" w:color="auto"/>
            </w:tcBorders>
            <w:hideMark/>
          </w:tcPr>
          <w:p w14:paraId="4C241D40"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$660,000 per month</w:t>
            </w:r>
          </w:p>
        </w:tc>
      </w:tr>
      <w:tr w:rsidR="000A47E3" w:rsidRPr="000A47E3" w14:paraId="183A67F5" w14:textId="77777777" w:rsidTr="000A47E3">
        <w:trPr>
          <w:tblCellSpacing w:w="0" w:type="dxa"/>
        </w:trPr>
        <w:tc>
          <w:tcPr>
            <w:tcW w:w="2360" w:type="dxa"/>
            <w:tcBorders>
              <w:top w:val="outset" w:sz="6" w:space="0" w:color="auto"/>
              <w:left w:val="outset" w:sz="6" w:space="0" w:color="auto"/>
              <w:bottom w:val="outset" w:sz="6" w:space="0" w:color="auto"/>
              <w:right w:val="outset" w:sz="6" w:space="0" w:color="auto"/>
            </w:tcBorders>
            <w:hideMark/>
          </w:tcPr>
          <w:p w14:paraId="5B485B75"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Japan</w:t>
            </w:r>
          </w:p>
        </w:tc>
        <w:tc>
          <w:tcPr>
            <w:tcW w:w="1240" w:type="dxa"/>
            <w:tcBorders>
              <w:top w:val="outset" w:sz="6" w:space="0" w:color="auto"/>
              <w:left w:val="outset" w:sz="6" w:space="0" w:color="auto"/>
              <w:bottom w:val="outset" w:sz="6" w:space="0" w:color="auto"/>
              <w:right w:val="outset" w:sz="6" w:space="0" w:color="auto"/>
            </w:tcBorders>
            <w:hideMark/>
          </w:tcPr>
          <w:p w14:paraId="01E98487"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PMDA</w:t>
            </w:r>
          </w:p>
        </w:tc>
        <w:tc>
          <w:tcPr>
            <w:tcW w:w="1160" w:type="dxa"/>
            <w:tcBorders>
              <w:top w:val="outset" w:sz="6" w:space="0" w:color="auto"/>
              <w:left w:val="outset" w:sz="6" w:space="0" w:color="auto"/>
              <w:bottom w:val="outset" w:sz="6" w:space="0" w:color="auto"/>
              <w:right w:val="outset" w:sz="6" w:space="0" w:color="auto"/>
            </w:tcBorders>
            <w:hideMark/>
          </w:tcPr>
          <w:p w14:paraId="768DED88"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320K</w:t>
            </w:r>
          </w:p>
        </w:tc>
        <w:tc>
          <w:tcPr>
            <w:tcW w:w="1720" w:type="dxa"/>
            <w:tcBorders>
              <w:top w:val="outset" w:sz="6" w:space="0" w:color="auto"/>
              <w:left w:val="outset" w:sz="6" w:space="0" w:color="auto"/>
              <w:bottom w:val="outset" w:sz="6" w:space="0" w:color="auto"/>
              <w:right w:val="outset" w:sz="6" w:space="0" w:color="auto"/>
            </w:tcBorders>
            <w:hideMark/>
          </w:tcPr>
          <w:p w14:paraId="3DDE66FB"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12</w:t>
            </w:r>
          </w:p>
        </w:tc>
        <w:tc>
          <w:tcPr>
            <w:tcW w:w="1320" w:type="dxa"/>
            <w:tcBorders>
              <w:top w:val="outset" w:sz="6" w:space="0" w:color="auto"/>
              <w:left w:val="outset" w:sz="6" w:space="0" w:color="auto"/>
              <w:bottom w:val="outset" w:sz="6" w:space="0" w:color="auto"/>
              <w:right w:val="outset" w:sz="6" w:space="0" w:color="auto"/>
            </w:tcBorders>
            <w:hideMark/>
          </w:tcPr>
          <w:p w14:paraId="18217D3C"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0.9</w:t>
            </w:r>
          </w:p>
        </w:tc>
        <w:tc>
          <w:tcPr>
            <w:tcW w:w="1320" w:type="dxa"/>
            <w:tcBorders>
              <w:top w:val="outset" w:sz="6" w:space="0" w:color="auto"/>
              <w:left w:val="outset" w:sz="6" w:space="0" w:color="auto"/>
              <w:bottom w:val="outset" w:sz="6" w:space="0" w:color="auto"/>
              <w:right w:val="outset" w:sz="6" w:space="0" w:color="auto"/>
            </w:tcBorders>
            <w:hideMark/>
          </w:tcPr>
          <w:p w14:paraId="57CE164D"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$250,000 per month</w:t>
            </w:r>
          </w:p>
        </w:tc>
      </w:tr>
      <w:tr w:rsidR="000A47E3" w:rsidRPr="000A47E3" w14:paraId="1DEEC72A" w14:textId="77777777" w:rsidTr="000A47E3">
        <w:trPr>
          <w:tblCellSpacing w:w="0" w:type="dxa"/>
        </w:trPr>
        <w:tc>
          <w:tcPr>
            <w:tcW w:w="2360" w:type="dxa"/>
            <w:tcBorders>
              <w:top w:val="outset" w:sz="6" w:space="0" w:color="auto"/>
              <w:left w:val="outset" w:sz="6" w:space="0" w:color="auto"/>
              <w:bottom w:val="outset" w:sz="6" w:space="0" w:color="auto"/>
              <w:right w:val="outset" w:sz="6" w:space="0" w:color="auto"/>
            </w:tcBorders>
            <w:hideMark/>
          </w:tcPr>
          <w:p w14:paraId="13B2EFA2"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India</w:t>
            </w:r>
          </w:p>
        </w:tc>
        <w:tc>
          <w:tcPr>
            <w:tcW w:w="1240" w:type="dxa"/>
            <w:tcBorders>
              <w:top w:val="outset" w:sz="6" w:space="0" w:color="auto"/>
              <w:left w:val="outset" w:sz="6" w:space="0" w:color="auto"/>
              <w:bottom w:val="outset" w:sz="6" w:space="0" w:color="auto"/>
              <w:right w:val="outset" w:sz="6" w:space="0" w:color="auto"/>
            </w:tcBorders>
            <w:hideMark/>
          </w:tcPr>
          <w:p w14:paraId="529FD438"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CDSCO</w:t>
            </w:r>
          </w:p>
        </w:tc>
        <w:tc>
          <w:tcPr>
            <w:tcW w:w="1160" w:type="dxa"/>
            <w:tcBorders>
              <w:top w:val="outset" w:sz="6" w:space="0" w:color="auto"/>
              <w:left w:val="outset" w:sz="6" w:space="0" w:color="auto"/>
              <w:bottom w:val="outset" w:sz="6" w:space="0" w:color="auto"/>
              <w:right w:val="outset" w:sz="6" w:space="0" w:color="auto"/>
            </w:tcBorders>
            <w:hideMark/>
          </w:tcPr>
          <w:p w14:paraId="589D554A"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47K</w:t>
            </w:r>
          </w:p>
        </w:tc>
        <w:tc>
          <w:tcPr>
            <w:tcW w:w="1720" w:type="dxa"/>
            <w:tcBorders>
              <w:top w:val="outset" w:sz="6" w:space="0" w:color="auto"/>
              <w:left w:val="outset" w:sz="6" w:space="0" w:color="auto"/>
              <w:bottom w:val="outset" w:sz="6" w:space="0" w:color="auto"/>
              <w:right w:val="outset" w:sz="6" w:space="0" w:color="auto"/>
            </w:tcBorders>
            <w:hideMark/>
          </w:tcPr>
          <w:p w14:paraId="26DDD5C5"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5</w:t>
            </w:r>
          </w:p>
        </w:tc>
        <w:tc>
          <w:tcPr>
            <w:tcW w:w="1320" w:type="dxa"/>
            <w:tcBorders>
              <w:top w:val="outset" w:sz="6" w:space="0" w:color="auto"/>
              <w:left w:val="outset" w:sz="6" w:space="0" w:color="auto"/>
              <w:bottom w:val="outset" w:sz="6" w:space="0" w:color="auto"/>
              <w:right w:val="outset" w:sz="6" w:space="0" w:color="auto"/>
            </w:tcBorders>
            <w:hideMark/>
          </w:tcPr>
          <w:p w14:paraId="275EB0E6"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0.95</w:t>
            </w:r>
          </w:p>
        </w:tc>
        <w:tc>
          <w:tcPr>
            <w:tcW w:w="1320" w:type="dxa"/>
            <w:tcBorders>
              <w:top w:val="outset" w:sz="6" w:space="0" w:color="auto"/>
              <w:left w:val="outset" w:sz="6" w:space="0" w:color="auto"/>
              <w:bottom w:val="outset" w:sz="6" w:space="0" w:color="auto"/>
              <w:right w:val="outset" w:sz="6" w:space="0" w:color="auto"/>
            </w:tcBorders>
            <w:hideMark/>
          </w:tcPr>
          <w:p w14:paraId="76B52238" w14:textId="77777777" w:rsidR="000A47E3" w:rsidRPr="000A47E3" w:rsidRDefault="000A47E3" w:rsidP="000A47E3">
            <w:pPr>
              <w:spacing w:before="100" w:beforeAutospacing="1" w:after="100" w:afterAutospacing="1"/>
              <w:rPr>
                <w:rFonts w:ascii="Times" w:hAnsi="Times" w:cs="Times New Roman"/>
                <w:sz w:val="20"/>
                <w:szCs w:val="20"/>
              </w:rPr>
            </w:pPr>
            <w:r w:rsidRPr="000A47E3">
              <w:rPr>
                <w:rFonts w:ascii="Times" w:hAnsi="Times" w:cs="Times New Roman"/>
                <w:sz w:val="20"/>
                <w:szCs w:val="20"/>
              </w:rPr>
              <w:t>$470,00 per month</w:t>
            </w:r>
          </w:p>
        </w:tc>
      </w:tr>
    </w:tbl>
    <w:p w14:paraId="606E4B4B" w14:textId="77777777" w:rsidR="002073AA" w:rsidRDefault="002073AA" w:rsidP="000A47E3"/>
    <w:p w14:paraId="0368DBE7" w14:textId="77777777" w:rsidR="000A47E3" w:rsidRPr="000A47E3" w:rsidRDefault="000A47E3" w:rsidP="000A47E3">
      <w:pPr>
        <w:rPr>
          <w:rFonts w:asciiTheme="majorHAnsi" w:hAnsiTheme="majorHAnsi"/>
          <w:b/>
          <w:sz w:val="22"/>
          <w:szCs w:val="22"/>
          <w:u w:val="single"/>
        </w:rPr>
      </w:pPr>
      <w:r w:rsidRPr="000A47E3">
        <w:rPr>
          <w:rFonts w:asciiTheme="majorHAnsi" w:hAnsiTheme="majorHAnsi"/>
          <w:b/>
          <w:sz w:val="22"/>
          <w:szCs w:val="22"/>
          <w:u w:val="single"/>
        </w:rPr>
        <w:lastRenderedPageBreak/>
        <w:t>Problem 2</w:t>
      </w:r>
    </w:p>
    <w:p w14:paraId="68C8E018" w14:textId="77777777" w:rsidR="000A47E3" w:rsidRPr="000A47E3" w:rsidRDefault="000A47E3" w:rsidP="000A47E3">
      <w:pPr>
        <w:rPr>
          <w:rFonts w:asciiTheme="majorHAnsi" w:hAnsiTheme="majorHAnsi"/>
          <w:sz w:val="22"/>
          <w:szCs w:val="22"/>
        </w:rPr>
      </w:pPr>
    </w:p>
    <w:p w14:paraId="7D49D4E1" w14:textId="77777777" w:rsidR="000A47E3" w:rsidRDefault="000A47E3" w:rsidP="000A47E3">
      <w:pPr>
        <w:rPr>
          <w:rFonts w:asciiTheme="majorHAnsi" w:hAnsiTheme="majorHAnsi"/>
          <w:sz w:val="22"/>
          <w:szCs w:val="22"/>
        </w:rPr>
      </w:pPr>
      <w:r w:rsidRPr="000A47E3">
        <w:rPr>
          <w:rFonts w:asciiTheme="majorHAnsi" w:hAnsiTheme="majorHAnsi"/>
          <w:sz w:val="22"/>
          <w:szCs w:val="22"/>
        </w:rPr>
        <w:t xml:space="preserve">In order to be competitive in local markets, the firm is considering </w:t>
      </w:r>
      <w:r>
        <w:rPr>
          <w:rFonts w:asciiTheme="majorHAnsi" w:hAnsiTheme="majorHAnsi"/>
          <w:sz w:val="22"/>
          <w:szCs w:val="22"/>
        </w:rPr>
        <w:t xml:space="preserve">setting up </w:t>
      </w:r>
      <w:r w:rsidRPr="000A47E3">
        <w:rPr>
          <w:rFonts w:asciiTheme="majorHAnsi" w:hAnsiTheme="majorHAnsi"/>
          <w:sz w:val="22"/>
          <w:szCs w:val="22"/>
        </w:rPr>
        <w:t xml:space="preserve">operations in China.  One of factors that will impact the decision-making is the predicted sales volume in China in 2020.  It is assumed that the growth in sales volume </w:t>
      </w:r>
      <w:r>
        <w:rPr>
          <w:rFonts w:asciiTheme="majorHAnsi" w:hAnsiTheme="majorHAnsi"/>
          <w:sz w:val="22"/>
          <w:szCs w:val="22"/>
        </w:rPr>
        <w:t xml:space="preserve">is </w:t>
      </w:r>
      <w:r w:rsidRPr="000A47E3">
        <w:rPr>
          <w:rFonts w:asciiTheme="majorHAnsi" w:hAnsiTheme="majorHAnsi"/>
          <w:sz w:val="22"/>
          <w:szCs w:val="22"/>
        </w:rPr>
        <w:t>100% correlated with the GDP growth in China.</w:t>
      </w:r>
    </w:p>
    <w:p w14:paraId="1478A59D" w14:textId="77777777" w:rsidR="000A47E3" w:rsidRDefault="000A47E3" w:rsidP="000A47E3">
      <w:pPr>
        <w:rPr>
          <w:rFonts w:asciiTheme="majorHAnsi" w:hAnsiTheme="majorHAnsi"/>
          <w:sz w:val="22"/>
          <w:szCs w:val="22"/>
        </w:rPr>
      </w:pPr>
    </w:p>
    <w:p w14:paraId="737644D5" w14:textId="77777777" w:rsidR="000A47E3" w:rsidRPr="000A47E3" w:rsidRDefault="000A47E3" w:rsidP="000A47E3">
      <w:pPr>
        <w:spacing w:before="100" w:beforeAutospacing="1" w:after="100" w:afterAutospacing="1"/>
        <w:rPr>
          <w:rFonts w:asciiTheme="majorHAnsi" w:hAnsiTheme="majorHAnsi"/>
          <w:sz w:val="22"/>
          <w:szCs w:val="22"/>
        </w:rPr>
      </w:pPr>
      <w:r>
        <w:rPr>
          <w:rFonts w:asciiTheme="majorHAnsi" w:hAnsiTheme="majorHAnsi"/>
          <w:sz w:val="22"/>
          <w:szCs w:val="22"/>
        </w:rPr>
        <w:t xml:space="preserve">For Problem 2, </w:t>
      </w:r>
      <w:r w:rsidRPr="000A47E3">
        <w:rPr>
          <w:rFonts w:asciiTheme="majorHAnsi" w:hAnsiTheme="majorHAnsi"/>
          <w:sz w:val="22"/>
          <w:szCs w:val="22"/>
        </w:rPr>
        <w:t>predict th</w:t>
      </w:r>
      <w:r>
        <w:rPr>
          <w:rFonts w:asciiTheme="majorHAnsi" w:hAnsiTheme="majorHAnsi"/>
          <w:sz w:val="22"/>
          <w:szCs w:val="22"/>
        </w:rPr>
        <w:t>e</w:t>
      </w:r>
      <w:r w:rsidR="00480FA2">
        <w:rPr>
          <w:rFonts w:asciiTheme="majorHAnsi" w:hAnsiTheme="majorHAnsi"/>
          <w:sz w:val="22"/>
          <w:szCs w:val="22"/>
        </w:rPr>
        <w:t xml:space="preserve"> annual sales in China in 2020.</w:t>
      </w:r>
      <w:r>
        <w:rPr>
          <w:rFonts w:asciiTheme="majorHAnsi" w:hAnsiTheme="majorHAnsi" w:cs="Times New Roman"/>
          <w:sz w:val="22"/>
          <w:szCs w:val="20"/>
        </w:rPr>
        <w:t xml:space="preserve">  </w:t>
      </w:r>
      <w:r w:rsidRPr="000A47E3">
        <w:rPr>
          <w:rFonts w:asciiTheme="majorHAnsi" w:hAnsiTheme="majorHAnsi" w:cs="Times New Roman"/>
          <w:sz w:val="22"/>
          <w:szCs w:val="20"/>
        </w:rPr>
        <w:t>Carefully read the grading crit</w:t>
      </w:r>
      <w:r w:rsidR="00480FA2">
        <w:rPr>
          <w:rFonts w:asciiTheme="majorHAnsi" w:hAnsiTheme="majorHAnsi" w:cs="Times New Roman"/>
          <w:sz w:val="22"/>
          <w:szCs w:val="20"/>
        </w:rPr>
        <w:t>eria on the LP5.2/Problem 2</w:t>
      </w:r>
      <w:r w:rsidRPr="000A47E3">
        <w:rPr>
          <w:rFonts w:asciiTheme="majorHAnsi" w:hAnsiTheme="majorHAnsi" w:cs="Times New Roman"/>
          <w:sz w:val="22"/>
          <w:szCs w:val="20"/>
        </w:rPr>
        <w:t xml:space="preserve"> Assignment Rubric to ensure you understand how this problem will be graded.  </w:t>
      </w:r>
    </w:p>
    <w:p w14:paraId="1B3BA68D" w14:textId="77777777" w:rsidR="000A47E3" w:rsidRDefault="000A47E3" w:rsidP="000A47E3">
      <w:pPr>
        <w:rPr>
          <w:rFonts w:asciiTheme="majorHAnsi" w:hAnsiTheme="majorHAnsi"/>
          <w:sz w:val="22"/>
          <w:szCs w:val="22"/>
        </w:rPr>
      </w:pPr>
    </w:p>
    <w:p w14:paraId="5A713CC6" w14:textId="77777777" w:rsidR="000A47E3" w:rsidRPr="000A47E3" w:rsidRDefault="000A47E3" w:rsidP="000A47E3">
      <w:pPr>
        <w:rPr>
          <w:rFonts w:asciiTheme="majorHAnsi" w:hAnsiTheme="majorHAnsi"/>
          <w:sz w:val="22"/>
          <w:szCs w:val="22"/>
        </w:rPr>
      </w:pPr>
    </w:p>
    <w:p w14:paraId="453551B2" w14:textId="77777777" w:rsidR="000A47E3" w:rsidRPr="000A47E3" w:rsidRDefault="000A47E3" w:rsidP="000A47E3">
      <w:pPr>
        <w:rPr>
          <w:rFonts w:asciiTheme="majorHAnsi" w:hAnsiTheme="majorHAnsi"/>
          <w:b/>
          <w:sz w:val="22"/>
          <w:szCs w:val="22"/>
        </w:rPr>
      </w:pPr>
      <w:r w:rsidRPr="000A47E3">
        <w:rPr>
          <w:rFonts w:asciiTheme="majorHAnsi" w:hAnsiTheme="majorHAnsi"/>
          <w:b/>
          <w:sz w:val="22"/>
          <w:szCs w:val="22"/>
        </w:rPr>
        <w:t>Table 2: Estimated Sales in China in 2017</w:t>
      </w:r>
    </w:p>
    <w:tbl>
      <w:tblPr>
        <w:tblStyle w:val="TableGrid"/>
        <w:tblW w:w="0" w:type="auto"/>
        <w:tblLook w:val="04A0" w:firstRow="1" w:lastRow="0" w:firstColumn="1" w:lastColumn="0" w:noHBand="0" w:noVBand="1"/>
      </w:tblPr>
      <w:tblGrid>
        <w:gridCol w:w="2359"/>
        <w:gridCol w:w="1315"/>
      </w:tblGrid>
      <w:tr w:rsidR="000A47E3" w:rsidRPr="000A47E3" w14:paraId="762C6C3E" w14:textId="77777777" w:rsidTr="000A47E3">
        <w:tc>
          <w:tcPr>
            <w:tcW w:w="2359" w:type="dxa"/>
          </w:tcPr>
          <w:p w14:paraId="298BE45F" w14:textId="77777777" w:rsidR="000A47E3" w:rsidRPr="000A47E3" w:rsidRDefault="000A47E3" w:rsidP="000A47E3">
            <w:pPr>
              <w:rPr>
                <w:rFonts w:asciiTheme="majorHAnsi" w:hAnsiTheme="majorHAnsi"/>
                <w:sz w:val="22"/>
                <w:szCs w:val="22"/>
              </w:rPr>
            </w:pPr>
            <w:r w:rsidRPr="000A47E3">
              <w:rPr>
                <w:rFonts w:asciiTheme="majorHAnsi" w:hAnsiTheme="majorHAnsi"/>
                <w:sz w:val="22"/>
                <w:szCs w:val="22"/>
              </w:rPr>
              <w:t>Market</w:t>
            </w:r>
          </w:p>
        </w:tc>
        <w:tc>
          <w:tcPr>
            <w:tcW w:w="1315" w:type="dxa"/>
          </w:tcPr>
          <w:p w14:paraId="76C4C7A8" w14:textId="77777777" w:rsidR="000A47E3" w:rsidRPr="000A47E3" w:rsidRDefault="000A47E3" w:rsidP="000A47E3">
            <w:pPr>
              <w:rPr>
                <w:rFonts w:asciiTheme="majorHAnsi" w:hAnsiTheme="majorHAnsi"/>
                <w:sz w:val="22"/>
                <w:szCs w:val="22"/>
              </w:rPr>
            </w:pPr>
            <w:r w:rsidRPr="000A47E3">
              <w:rPr>
                <w:rFonts w:asciiTheme="majorHAnsi" w:hAnsiTheme="majorHAnsi"/>
                <w:sz w:val="22"/>
                <w:szCs w:val="22"/>
              </w:rPr>
              <w:t>Annual Sales in 2017</w:t>
            </w:r>
          </w:p>
        </w:tc>
      </w:tr>
      <w:tr w:rsidR="000A47E3" w:rsidRPr="000A47E3" w14:paraId="2B059E18" w14:textId="77777777" w:rsidTr="000A47E3">
        <w:tc>
          <w:tcPr>
            <w:tcW w:w="2359" w:type="dxa"/>
          </w:tcPr>
          <w:p w14:paraId="21417C3D" w14:textId="77777777" w:rsidR="000A47E3" w:rsidRPr="000A47E3" w:rsidRDefault="000A47E3" w:rsidP="000A47E3">
            <w:pPr>
              <w:rPr>
                <w:rFonts w:asciiTheme="majorHAnsi" w:hAnsiTheme="majorHAnsi"/>
                <w:sz w:val="22"/>
                <w:szCs w:val="22"/>
              </w:rPr>
            </w:pPr>
            <w:r w:rsidRPr="000A47E3">
              <w:rPr>
                <w:rFonts w:asciiTheme="majorHAnsi" w:hAnsiTheme="majorHAnsi"/>
                <w:sz w:val="22"/>
                <w:szCs w:val="22"/>
              </w:rPr>
              <w:t>China</w:t>
            </w:r>
          </w:p>
        </w:tc>
        <w:tc>
          <w:tcPr>
            <w:tcW w:w="1315" w:type="dxa"/>
          </w:tcPr>
          <w:p w14:paraId="6847F16C" w14:textId="77777777" w:rsidR="000A47E3" w:rsidRPr="000A47E3" w:rsidRDefault="000A47E3" w:rsidP="000A47E3">
            <w:pPr>
              <w:rPr>
                <w:rFonts w:asciiTheme="majorHAnsi" w:hAnsiTheme="majorHAnsi"/>
                <w:sz w:val="22"/>
                <w:szCs w:val="22"/>
              </w:rPr>
            </w:pPr>
            <w:r w:rsidRPr="000A47E3">
              <w:rPr>
                <w:rFonts w:asciiTheme="majorHAnsi" w:hAnsiTheme="majorHAnsi"/>
                <w:sz w:val="22"/>
                <w:szCs w:val="22"/>
              </w:rPr>
              <w:t xml:space="preserve">$7,920,000 </w:t>
            </w:r>
          </w:p>
        </w:tc>
      </w:tr>
    </w:tbl>
    <w:p w14:paraId="118EBABD" w14:textId="77777777" w:rsidR="000A47E3" w:rsidRPr="000A47E3" w:rsidRDefault="000A47E3" w:rsidP="000A47E3">
      <w:pPr>
        <w:rPr>
          <w:rFonts w:asciiTheme="majorHAnsi" w:hAnsiTheme="majorHAnsi"/>
          <w:sz w:val="22"/>
          <w:szCs w:val="22"/>
        </w:rPr>
      </w:pPr>
    </w:p>
    <w:p w14:paraId="2B9EAB18" w14:textId="77777777" w:rsidR="000A47E3" w:rsidRPr="000A47E3" w:rsidRDefault="000A47E3" w:rsidP="000A47E3">
      <w:pPr>
        <w:rPr>
          <w:rFonts w:asciiTheme="majorHAnsi" w:hAnsiTheme="majorHAnsi"/>
          <w:b/>
          <w:sz w:val="22"/>
          <w:szCs w:val="22"/>
        </w:rPr>
      </w:pPr>
      <w:r w:rsidRPr="000A47E3">
        <w:rPr>
          <w:rFonts w:asciiTheme="majorHAnsi" w:hAnsiTheme="majorHAnsi"/>
          <w:b/>
          <w:sz w:val="22"/>
          <w:szCs w:val="22"/>
        </w:rPr>
        <w:t>Table 3:  GDP Growth Rate Per Market (in percent)</w:t>
      </w:r>
    </w:p>
    <w:tbl>
      <w:tblPr>
        <w:tblStyle w:val="TableGrid"/>
        <w:tblW w:w="0" w:type="auto"/>
        <w:tblLook w:val="04A0" w:firstRow="1" w:lastRow="0" w:firstColumn="1" w:lastColumn="0" w:noHBand="0" w:noVBand="1"/>
      </w:tblPr>
      <w:tblGrid>
        <w:gridCol w:w="1345"/>
        <w:gridCol w:w="1080"/>
        <w:gridCol w:w="1440"/>
      </w:tblGrid>
      <w:tr w:rsidR="000A47E3" w:rsidRPr="000A47E3" w14:paraId="76D97C17" w14:textId="77777777" w:rsidTr="000A47E3">
        <w:tc>
          <w:tcPr>
            <w:tcW w:w="1345" w:type="dxa"/>
          </w:tcPr>
          <w:p w14:paraId="011687AC" w14:textId="77777777" w:rsidR="000A47E3" w:rsidRPr="000A47E3" w:rsidRDefault="000A47E3" w:rsidP="000A47E3">
            <w:pPr>
              <w:rPr>
                <w:rFonts w:asciiTheme="majorHAnsi" w:hAnsiTheme="majorHAnsi"/>
                <w:sz w:val="22"/>
                <w:szCs w:val="22"/>
              </w:rPr>
            </w:pPr>
            <w:r w:rsidRPr="000A47E3">
              <w:rPr>
                <w:rFonts w:asciiTheme="majorHAnsi" w:hAnsiTheme="majorHAnsi"/>
                <w:sz w:val="22"/>
                <w:szCs w:val="22"/>
              </w:rPr>
              <w:t>Year</w:t>
            </w:r>
          </w:p>
        </w:tc>
        <w:tc>
          <w:tcPr>
            <w:tcW w:w="1080" w:type="dxa"/>
          </w:tcPr>
          <w:p w14:paraId="585F7DB1" w14:textId="77777777" w:rsidR="000A47E3" w:rsidRPr="000A47E3" w:rsidRDefault="000A47E3" w:rsidP="000A47E3">
            <w:pPr>
              <w:rPr>
                <w:rFonts w:asciiTheme="majorHAnsi" w:hAnsiTheme="majorHAnsi"/>
                <w:sz w:val="22"/>
                <w:szCs w:val="22"/>
              </w:rPr>
            </w:pPr>
            <w:r w:rsidRPr="000A47E3">
              <w:rPr>
                <w:rFonts w:asciiTheme="majorHAnsi" w:hAnsiTheme="majorHAnsi"/>
                <w:sz w:val="22"/>
                <w:szCs w:val="22"/>
              </w:rPr>
              <w:t>China</w:t>
            </w:r>
          </w:p>
        </w:tc>
        <w:tc>
          <w:tcPr>
            <w:tcW w:w="1440" w:type="dxa"/>
          </w:tcPr>
          <w:p w14:paraId="6265CF95" w14:textId="77777777" w:rsidR="000A47E3" w:rsidRPr="000A47E3" w:rsidRDefault="000A47E3" w:rsidP="000A47E3">
            <w:pPr>
              <w:rPr>
                <w:rFonts w:asciiTheme="majorHAnsi" w:hAnsiTheme="majorHAnsi"/>
                <w:sz w:val="22"/>
                <w:szCs w:val="22"/>
              </w:rPr>
            </w:pPr>
            <w:r w:rsidRPr="000A47E3">
              <w:rPr>
                <w:rFonts w:asciiTheme="majorHAnsi" w:hAnsiTheme="majorHAnsi"/>
                <w:sz w:val="22"/>
                <w:szCs w:val="22"/>
              </w:rPr>
              <w:t>EU</w:t>
            </w:r>
          </w:p>
        </w:tc>
      </w:tr>
      <w:tr w:rsidR="000A47E3" w:rsidRPr="000A47E3" w14:paraId="5840CCBE" w14:textId="77777777" w:rsidTr="000A47E3">
        <w:tc>
          <w:tcPr>
            <w:tcW w:w="1345" w:type="dxa"/>
            <w:shd w:val="clear" w:color="auto" w:fill="auto"/>
            <w:vAlign w:val="center"/>
          </w:tcPr>
          <w:p w14:paraId="107A6CF4" w14:textId="77777777" w:rsidR="000A47E3" w:rsidRPr="000A47E3" w:rsidRDefault="000A47E3" w:rsidP="000A47E3">
            <w:pPr>
              <w:jc w:val="right"/>
              <w:rPr>
                <w:rFonts w:asciiTheme="majorHAnsi" w:hAnsiTheme="majorHAnsi" w:cs="Calibri"/>
                <w:sz w:val="22"/>
                <w:szCs w:val="22"/>
              </w:rPr>
            </w:pPr>
            <w:r w:rsidRPr="000A47E3">
              <w:rPr>
                <w:rFonts w:asciiTheme="majorHAnsi" w:hAnsiTheme="majorHAnsi" w:cs="Calibri"/>
                <w:sz w:val="22"/>
                <w:szCs w:val="22"/>
              </w:rPr>
              <w:t>2005</w:t>
            </w:r>
          </w:p>
        </w:tc>
        <w:tc>
          <w:tcPr>
            <w:tcW w:w="1080" w:type="dxa"/>
            <w:shd w:val="clear" w:color="auto" w:fill="auto"/>
            <w:vAlign w:val="center"/>
          </w:tcPr>
          <w:p w14:paraId="43B28403"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11.4</w:t>
            </w:r>
          </w:p>
        </w:tc>
        <w:tc>
          <w:tcPr>
            <w:tcW w:w="1440" w:type="dxa"/>
            <w:shd w:val="clear" w:color="auto" w:fill="auto"/>
            <w:vAlign w:val="center"/>
          </w:tcPr>
          <w:p w14:paraId="327F49D9"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1.9</w:t>
            </w:r>
          </w:p>
        </w:tc>
      </w:tr>
      <w:tr w:rsidR="000A47E3" w:rsidRPr="000A47E3" w14:paraId="4826F35B" w14:textId="77777777" w:rsidTr="000A47E3">
        <w:tc>
          <w:tcPr>
            <w:tcW w:w="1345" w:type="dxa"/>
            <w:shd w:val="clear" w:color="auto" w:fill="auto"/>
            <w:vAlign w:val="center"/>
          </w:tcPr>
          <w:p w14:paraId="48FB76BB" w14:textId="77777777" w:rsidR="000A47E3" w:rsidRPr="000A47E3" w:rsidRDefault="000A47E3" w:rsidP="000A47E3">
            <w:pPr>
              <w:jc w:val="right"/>
              <w:rPr>
                <w:rFonts w:asciiTheme="majorHAnsi" w:hAnsiTheme="majorHAnsi" w:cs="Calibri"/>
                <w:sz w:val="22"/>
                <w:szCs w:val="22"/>
              </w:rPr>
            </w:pPr>
            <w:r w:rsidRPr="000A47E3">
              <w:rPr>
                <w:rFonts w:asciiTheme="majorHAnsi" w:hAnsiTheme="majorHAnsi" w:cs="Calibri"/>
                <w:sz w:val="22"/>
                <w:szCs w:val="22"/>
              </w:rPr>
              <w:t>2006</w:t>
            </w:r>
          </w:p>
        </w:tc>
        <w:tc>
          <w:tcPr>
            <w:tcW w:w="1080" w:type="dxa"/>
            <w:shd w:val="clear" w:color="auto" w:fill="auto"/>
            <w:vAlign w:val="center"/>
          </w:tcPr>
          <w:p w14:paraId="7206B860"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12.7</w:t>
            </w:r>
          </w:p>
        </w:tc>
        <w:tc>
          <w:tcPr>
            <w:tcW w:w="1440" w:type="dxa"/>
            <w:shd w:val="clear" w:color="auto" w:fill="auto"/>
            <w:vAlign w:val="center"/>
          </w:tcPr>
          <w:p w14:paraId="06DC2FEB"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2.2</w:t>
            </w:r>
          </w:p>
        </w:tc>
      </w:tr>
      <w:tr w:rsidR="000A47E3" w:rsidRPr="000A47E3" w14:paraId="17F61434" w14:textId="77777777" w:rsidTr="000A47E3">
        <w:tc>
          <w:tcPr>
            <w:tcW w:w="1345" w:type="dxa"/>
            <w:shd w:val="clear" w:color="auto" w:fill="auto"/>
            <w:vAlign w:val="center"/>
          </w:tcPr>
          <w:p w14:paraId="1952D19D" w14:textId="77777777" w:rsidR="000A47E3" w:rsidRPr="000A47E3" w:rsidRDefault="000A47E3" w:rsidP="000A47E3">
            <w:pPr>
              <w:jc w:val="right"/>
              <w:rPr>
                <w:rFonts w:asciiTheme="majorHAnsi" w:hAnsiTheme="majorHAnsi" w:cs="Calibri"/>
                <w:sz w:val="22"/>
                <w:szCs w:val="22"/>
              </w:rPr>
            </w:pPr>
            <w:r w:rsidRPr="000A47E3">
              <w:rPr>
                <w:rFonts w:asciiTheme="majorHAnsi" w:hAnsiTheme="majorHAnsi" w:cs="Calibri"/>
                <w:sz w:val="22"/>
                <w:szCs w:val="22"/>
              </w:rPr>
              <w:t>2007</w:t>
            </w:r>
          </w:p>
        </w:tc>
        <w:tc>
          <w:tcPr>
            <w:tcW w:w="1080" w:type="dxa"/>
            <w:shd w:val="clear" w:color="auto" w:fill="auto"/>
            <w:vAlign w:val="center"/>
          </w:tcPr>
          <w:p w14:paraId="19402890"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14.2</w:t>
            </w:r>
          </w:p>
        </w:tc>
        <w:tc>
          <w:tcPr>
            <w:tcW w:w="1440" w:type="dxa"/>
            <w:shd w:val="clear" w:color="auto" w:fill="auto"/>
            <w:vAlign w:val="center"/>
          </w:tcPr>
          <w:p w14:paraId="4D60DC73"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1.6 </w:t>
            </w:r>
          </w:p>
        </w:tc>
      </w:tr>
      <w:tr w:rsidR="000A47E3" w:rsidRPr="000A47E3" w14:paraId="6962D633" w14:textId="77777777" w:rsidTr="000A47E3">
        <w:tc>
          <w:tcPr>
            <w:tcW w:w="1345" w:type="dxa"/>
            <w:shd w:val="clear" w:color="auto" w:fill="auto"/>
            <w:vAlign w:val="center"/>
          </w:tcPr>
          <w:p w14:paraId="5671BBFF" w14:textId="77777777" w:rsidR="000A47E3" w:rsidRPr="000A47E3" w:rsidRDefault="000A47E3" w:rsidP="000A47E3">
            <w:pPr>
              <w:jc w:val="right"/>
              <w:rPr>
                <w:rFonts w:asciiTheme="majorHAnsi" w:hAnsiTheme="majorHAnsi" w:cs="Calibri"/>
                <w:sz w:val="22"/>
                <w:szCs w:val="22"/>
              </w:rPr>
            </w:pPr>
            <w:r w:rsidRPr="000A47E3">
              <w:rPr>
                <w:rFonts w:asciiTheme="majorHAnsi" w:hAnsiTheme="majorHAnsi" w:cs="Calibri"/>
                <w:sz w:val="22"/>
                <w:szCs w:val="22"/>
              </w:rPr>
              <w:t>2008</w:t>
            </w:r>
          </w:p>
        </w:tc>
        <w:tc>
          <w:tcPr>
            <w:tcW w:w="1080" w:type="dxa"/>
            <w:shd w:val="clear" w:color="auto" w:fill="auto"/>
            <w:vAlign w:val="center"/>
          </w:tcPr>
          <w:p w14:paraId="64460CD0"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9.7</w:t>
            </w:r>
          </w:p>
        </w:tc>
        <w:tc>
          <w:tcPr>
            <w:tcW w:w="1440" w:type="dxa"/>
            <w:shd w:val="clear" w:color="auto" w:fill="auto"/>
            <w:vAlign w:val="center"/>
          </w:tcPr>
          <w:p w14:paraId="6E6665F8"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0.2 </w:t>
            </w:r>
          </w:p>
        </w:tc>
      </w:tr>
      <w:tr w:rsidR="000A47E3" w:rsidRPr="000A47E3" w14:paraId="605806DB" w14:textId="77777777" w:rsidTr="000A47E3">
        <w:tc>
          <w:tcPr>
            <w:tcW w:w="1345" w:type="dxa"/>
            <w:shd w:val="clear" w:color="auto" w:fill="auto"/>
            <w:vAlign w:val="center"/>
          </w:tcPr>
          <w:p w14:paraId="0FC04D27" w14:textId="77777777" w:rsidR="000A47E3" w:rsidRPr="000A47E3" w:rsidRDefault="000A47E3" w:rsidP="000A47E3">
            <w:pPr>
              <w:jc w:val="right"/>
              <w:rPr>
                <w:rFonts w:asciiTheme="majorHAnsi" w:hAnsiTheme="majorHAnsi" w:cs="Calibri"/>
                <w:sz w:val="22"/>
                <w:szCs w:val="22"/>
              </w:rPr>
            </w:pPr>
            <w:r w:rsidRPr="000A47E3">
              <w:rPr>
                <w:rFonts w:asciiTheme="majorHAnsi" w:hAnsiTheme="majorHAnsi" w:cs="Calibri"/>
                <w:sz w:val="22"/>
                <w:szCs w:val="22"/>
              </w:rPr>
              <w:t>2009</w:t>
            </w:r>
          </w:p>
        </w:tc>
        <w:tc>
          <w:tcPr>
            <w:tcW w:w="1080" w:type="dxa"/>
            <w:shd w:val="clear" w:color="auto" w:fill="auto"/>
            <w:vAlign w:val="center"/>
          </w:tcPr>
          <w:p w14:paraId="5F5C96DA"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9.4</w:t>
            </w:r>
          </w:p>
        </w:tc>
        <w:tc>
          <w:tcPr>
            <w:tcW w:w="1440" w:type="dxa"/>
            <w:shd w:val="clear" w:color="auto" w:fill="auto"/>
            <w:vAlign w:val="center"/>
          </w:tcPr>
          <w:p w14:paraId="7E14002F"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-0.5 </w:t>
            </w:r>
          </w:p>
        </w:tc>
      </w:tr>
      <w:tr w:rsidR="000A47E3" w:rsidRPr="000A47E3" w14:paraId="620D71E4" w14:textId="77777777" w:rsidTr="000A47E3">
        <w:tc>
          <w:tcPr>
            <w:tcW w:w="1345" w:type="dxa"/>
            <w:shd w:val="clear" w:color="auto" w:fill="auto"/>
            <w:vAlign w:val="center"/>
          </w:tcPr>
          <w:p w14:paraId="2C0BDC19" w14:textId="77777777" w:rsidR="000A47E3" w:rsidRPr="000A47E3" w:rsidRDefault="000A47E3" w:rsidP="000A47E3">
            <w:pPr>
              <w:jc w:val="right"/>
              <w:rPr>
                <w:rFonts w:asciiTheme="majorHAnsi" w:hAnsiTheme="majorHAnsi" w:cs="Calibri"/>
                <w:sz w:val="22"/>
                <w:szCs w:val="22"/>
              </w:rPr>
            </w:pPr>
            <w:r w:rsidRPr="000A47E3">
              <w:rPr>
                <w:rFonts w:asciiTheme="majorHAnsi" w:hAnsiTheme="majorHAnsi" w:cs="Calibri"/>
                <w:sz w:val="22"/>
                <w:szCs w:val="22"/>
              </w:rPr>
              <w:t>2010</w:t>
            </w:r>
          </w:p>
        </w:tc>
        <w:tc>
          <w:tcPr>
            <w:tcW w:w="1080" w:type="dxa"/>
            <w:shd w:val="clear" w:color="auto" w:fill="auto"/>
            <w:vAlign w:val="center"/>
          </w:tcPr>
          <w:p w14:paraId="5E076B12"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10.6</w:t>
            </w:r>
          </w:p>
        </w:tc>
        <w:tc>
          <w:tcPr>
            <w:tcW w:w="1440" w:type="dxa"/>
            <w:shd w:val="clear" w:color="auto" w:fill="auto"/>
            <w:vAlign w:val="center"/>
          </w:tcPr>
          <w:p w14:paraId="5DA37006"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1.7 </w:t>
            </w:r>
          </w:p>
        </w:tc>
      </w:tr>
      <w:tr w:rsidR="000A47E3" w:rsidRPr="000A47E3" w14:paraId="3633CE01" w14:textId="77777777" w:rsidTr="000A47E3">
        <w:tc>
          <w:tcPr>
            <w:tcW w:w="1345" w:type="dxa"/>
            <w:shd w:val="clear" w:color="auto" w:fill="auto"/>
            <w:vAlign w:val="center"/>
          </w:tcPr>
          <w:p w14:paraId="38D71E42" w14:textId="77777777" w:rsidR="000A47E3" w:rsidRPr="000A47E3" w:rsidRDefault="000A47E3" w:rsidP="000A47E3">
            <w:pPr>
              <w:jc w:val="right"/>
              <w:rPr>
                <w:rFonts w:asciiTheme="majorHAnsi" w:hAnsiTheme="majorHAnsi" w:cs="Calibri"/>
                <w:sz w:val="22"/>
                <w:szCs w:val="22"/>
              </w:rPr>
            </w:pPr>
            <w:r w:rsidRPr="000A47E3">
              <w:rPr>
                <w:rFonts w:asciiTheme="majorHAnsi" w:hAnsiTheme="majorHAnsi" w:cs="Calibri"/>
                <w:sz w:val="22"/>
                <w:szCs w:val="22"/>
              </w:rPr>
              <w:t>2011</w:t>
            </w:r>
          </w:p>
        </w:tc>
        <w:tc>
          <w:tcPr>
            <w:tcW w:w="1080" w:type="dxa"/>
            <w:shd w:val="clear" w:color="auto" w:fill="auto"/>
            <w:vAlign w:val="center"/>
          </w:tcPr>
          <w:p w14:paraId="2FB08911"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9.5</w:t>
            </w:r>
          </w:p>
        </w:tc>
        <w:tc>
          <w:tcPr>
            <w:tcW w:w="1440" w:type="dxa"/>
            <w:shd w:val="clear" w:color="auto" w:fill="auto"/>
            <w:vAlign w:val="center"/>
          </w:tcPr>
          <w:p w14:paraId="228728C5"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2.1 </w:t>
            </w:r>
          </w:p>
        </w:tc>
      </w:tr>
      <w:tr w:rsidR="000A47E3" w:rsidRPr="000A47E3" w14:paraId="5CD7A041" w14:textId="77777777" w:rsidTr="000A47E3">
        <w:tc>
          <w:tcPr>
            <w:tcW w:w="1345" w:type="dxa"/>
            <w:shd w:val="clear" w:color="auto" w:fill="auto"/>
            <w:vAlign w:val="center"/>
          </w:tcPr>
          <w:p w14:paraId="7C72DE4B" w14:textId="77777777" w:rsidR="000A47E3" w:rsidRPr="000A47E3" w:rsidRDefault="000A47E3" w:rsidP="000A47E3">
            <w:pPr>
              <w:jc w:val="right"/>
              <w:rPr>
                <w:rFonts w:asciiTheme="majorHAnsi" w:hAnsiTheme="majorHAnsi" w:cs="Calibri"/>
                <w:sz w:val="22"/>
                <w:szCs w:val="22"/>
              </w:rPr>
            </w:pPr>
            <w:r w:rsidRPr="000A47E3">
              <w:rPr>
                <w:rFonts w:asciiTheme="majorHAnsi" w:hAnsiTheme="majorHAnsi" w:cs="Calibri"/>
                <w:sz w:val="22"/>
                <w:szCs w:val="22"/>
              </w:rPr>
              <w:t>2012</w:t>
            </w:r>
          </w:p>
        </w:tc>
        <w:tc>
          <w:tcPr>
            <w:tcW w:w="1080" w:type="dxa"/>
            <w:shd w:val="clear" w:color="auto" w:fill="auto"/>
            <w:vAlign w:val="center"/>
          </w:tcPr>
          <w:p w14:paraId="5DC6CC98"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7.9</w:t>
            </w:r>
          </w:p>
        </w:tc>
        <w:tc>
          <w:tcPr>
            <w:tcW w:w="1440" w:type="dxa"/>
            <w:shd w:val="clear" w:color="auto" w:fill="auto"/>
            <w:vAlign w:val="center"/>
          </w:tcPr>
          <w:p w14:paraId="2EA3CC0B"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-4.4 </w:t>
            </w:r>
          </w:p>
        </w:tc>
      </w:tr>
      <w:tr w:rsidR="000A47E3" w:rsidRPr="000A47E3" w14:paraId="28DF452E" w14:textId="77777777" w:rsidTr="000A47E3">
        <w:tc>
          <w:tcPr>
            <w:tcW w:w="1345" w:type="dxa"/>
            <w:shd w:val="clear" w:color="auto" w:fill="auto"/>
            <w:vAlign w:val="center"/>
          </w:tcPr>
          <w:p w14:paraId="572BCAC8" w14:textId="77777777" w:rsidR="000A47E3" w:rsidRPr="000A47E3" w:rsidRDefault="000A47E3" w:rsidP="000A47E3">
            <w:pPr>
              <w:jc w:val="right"/>
              <w:rPr>
                <w:rFonts w:asciiTheme="majorHAnsi" w:hAnsiTheme="majorHAnsi" w:cs="Calibri"/>
                <w:sz w:val="22"/>
                <w:szCs w:val="22"/>
              </w:rPr>
            </w:pPr>
            <w:r w:rsidRPr="000A47E3">
              <w:rPr>
                <w:rFonts w:asciiTheme="majorHAnsi" w:hAnsiTheme="majorHAnsi" w:cs="Calibri"/>
                <w:sz w:val="22"/>
                <w:szCs w:val="22"/>
              </w:rPr>
              <w:t>2013</w:t>
            </w:r>
          </w:p>
        </w:tc>
        <w:tc>
          <w:tcPr>
            <w:tcW w:w="1080" w:type="dxa"/>
            <w:shd w:val="clear" w:color="auto" w:fill="auto"/>
            <w:vAlign w:val="center"/>
          </w:tcPr>
          <w:p w14:paraId="460F4D72"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7.8</w:t>
            </w:r>
          </w:p>
        </w:tc>
        <w:tc>
          <w:tcPr>
            <w:tcW w:w="1440" w:type="dxa"/>
            <w:shd w:val="clear" w:color="auto" w:fill="auto"/>
            <w:vAlign w:val="center"/>
          </w:tcPr>
          <w:p w14:paraId="541AF2BE"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0.4 </w:t>
            </w:r>
          </w:p>
        </w:tc>
      </w:tr>
      <w:tr w:rsidR="000A47E3" w:rsidRPr="000A47E3" w14:paraId="71EF4C14" w14:textId="77777777" w:rsidTr="000A47E3">
        <w:tc>
          <w:tcPr>
            <w:tcW w:w="1345" w:type="dxa"/>
            <w:shd w:val="clear" w:color="auto" w:fill="auto"/>
            <w:vAlign w:val="center"/>
          </w:tcPr>
          <w:p w14:paraId="186DCD9B" w14:textId="77777777" w:rsidR="000A47E3" w:rsidRPr="000A47E3" w:rsidRDefault="000A47E3" w:rsidP="000A47E3">
            <w:pPr>
              <w:jc w:val="right"/>
              <w:rPr>
                <w:rFonts w:asciiTheme="majorHAnsi" w:hAnsiTheme="majorHAnsi" w:cs="Calibri"/>
                <w:sz w:val="22"/>
                <w:szCs w:val="22"/>
              </w:rPr>
            </w:pPr>
            <w:r w:rsidRPr="000A47E3">
              <w:rPr>
                <w:rFonts w:asciiTheme="majorHAnsi" w:hAnsiTheme="majorHAnsi" w:cs="Calibri"/>
                <w:sz w:val="22"/>
                <w:szCs w:val="22"/>
              </w:rPr>
              <w:t>2014</w:t>
            </w:r>
          </w:p>
        </w:tc>
        <w:tc>
          <w:tcPr>
            <w:tcW w:w="1080" w:type="dxa"/>
            <w:shd w:val="clear" w:color="auto" w:fill="auto"/>
            <w:vAlign w:val="center"/>
          </w:tcPr>
          <w:p w14:paraId="47756942"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7.3</w:t>
            </w:r>
          </w:p>
        </w:tc>
        <w:tc>
          <w:tcPr>
            <w:tcW w:w="1440" w:type="dxa"/>
            <w:shd w:val="clear" w:color="auto" w:fill="auto"/>
            <w:vAlign w:val="center"/>
          </w:tcPr>
          <w:p w14:paraId="7E53DA6C"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3.1 </w:t>
            </w:r>
          </w:p>
        </w:tc>
      </w:tr>
      <w:tr w:rsidR="000A47E3" w:rsidRPr="000A47E3" w14:paraId="6EC63144" w14:textId="77777777" w:rsidTr="000A47E3">
        <w:tc>
          <w:tcPr>
            <w:tcW w:w="1345" w:type="dxa"/>
            <w:shd w:val="clear" w:color="auto" w:fill="auto"/>
            <w:vAlign w:val="center"/>
          </w:tcPr>
          <w:p w14:paraId="04469C5F" w14:textId="77777777" w:rsidR="000A47E3" w:rsidRPr="000A47E3" w:rsidRDefault="000A47E3" w:rsidP="000A47E3">
            <w:pPr>
              <w:jc w:val="right"/>
              <w:rPr>
                <w:rFonts w:asciiTheme="majorHAnsi" w:hAnsiTheme="majorHAnsi" w:cs="Calibri"/>
                <w:sz w:val="22"/>
                <w:szCs w:val="22"/>
              </w:rPr>
            </w:pPr>
            <w:r w:rsidRPr="000A47E3">
              <w:rPr>
                <w:rFonts w:asciiTheme="majorHAnsi" w:hAnsiTheme="majorHAnsi" w:cs="Calibri"/>
                <w:sz w:val="22"/>
                <w:szCs w:val="22"/>
              </w:rPr>
              <w:t>2015</w:t>
            </w:r>
          </w:p>
        </w:tc>
        <w:tc>
          <w:tcPr>
            <w:tcW w:w="1080" w:type="dxa"/>
            <w:shd w:val="clear" w:color="auto" w:fill="auto"/>
            <w:vAlign w:val="center"/>
          </w:tcPr>
          <w:p w14:paraId="23E99ACA"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6.9</w:t>
            </w:r>
          </w:p>
        </w:tc>
        <w:tc>
          <w:tcPr>
            <w:tcW w:w="1440" w:type="dxa"/>
            <w:shd w:val="clear" w:color="auto" w:fill="auto"/>
            <w:vAlign w:val="center"/>
          </w:tcPr>
          <w:p w14:paraId="53E40CA6"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3.3 </w:t>
            </w:r>
          </w:p>
        </w:tc>
      </w:tr>
      <w:tr w:rsidR="000A47E3" w:rsidRPr="000A47E3" w14:paraId="7185D17B" w14:textId="77777777" w:rsidTr="000A47E3">
        <w:tc>
          <w:tcPr>
            <w:tcW w:w="1345" w:type="dxa"/>
            <w:shd w:val="clear" w:color="auto" w:fill="auto"/>
            <w:vAlign w:val="center"/>
          </w:tcPr>
          <w:p w14:paraId="445CEC4C" w14:textId="77777777" w:rsidR="000A47E3" w:rsidRPr="000A47E3" w:rsidRDefault="000A47E3" w:rsidP="000A47E3">
            <w:pPr>
              <w:jc w:val="right"/>
              <w:rPr>
                <w:rFonts w:asciiTheme="majorHAnsi" w:hAnsiTheme="majorHAnsi" w:cs="Calibri"/>
                <w:sz w:val="22"/>
                <w:szCs w:val="22"/>
              </w:rPr>
            </w:pPr>
            <w:r w:rsidRPr="000A47E3">
              <w:rPr>
                <w:rFonts w:asciiTheme="majorHAnsi" w:hAnsiTheme="majorHAnsi" w:cs="Calibri"/>
                <w:sz w:val="22"/>
                <w:szCs w:val="22"/>
              </w:rPr>
              <w:t>2016</w:t>
            </w:r>
          </w:p>
        </w:tc>
        <w:tc>
          <w:tcPr>
            <w:tcW w:w="1080" w:type="dxa"/>
            <w:shd w:val="clear" w:color="auto" w:fill="auto"/>
            <w:vAlign w:val="center"/>
          </w:tcPr>
          <w:p w14:paraId="3BE1FD58"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6.1</w:t>
            </w:r>
          </w:p>
        </w:tc>
        <w:tc>
          <w:tcPr>
            <w:tcW w:w="1440" w:type="dxa"/>
            <w:shd w:val="clear" w:color="auto" w:fill="auto"/>
            <w:vAlign w:val="center"/>
          </w:tcPr>
          <w:p w14:paraId="67C0FBB9" w14:textId="77777777" w:rsidR="000A47E3" w:rsidRPr="000A47E3" w:rsidRDefault="000A47E3" w:rsidP="000A47E3">
            <w:pPr>
              <w:jc w:val="center"/>
              <w:rPr>
                <w:rFonts w:asciiTheme="majorHAnsi" w:hAnsiTheme="majorHAnsi" w:cs="Calibri"/>
                <w:sz w:val="22"/>
                <w:szCs w:val="22"/>
              </w:rPr>
            </w:pPr>
            <w:r w:rsidRPr="000A47E3">
              <w:rPr>
                <w:rFonts w:asciiTheme="majorHAnsi" w:hAnsiTheme="majorHAnsi" w:cs="Calibri"/>
                <w:sz w:val="22"/>
                <w:szCs w:val="22"/>
              </w:rPr>
              <w:t>2.1 </w:t>
            </w:r>
          </w:p>
        </w:tc>
      </w:tr>
    </w:tbl>
    <w:p w14:paraId="35C23D64" w14:textId="77777777" w:rsidR="000A47E3" w:rsidRPr="000A47E3" w:rsidRDefault="000A47E3" w:rsidP="000A47E3">
      <w:pPr>
        <w:rPr>
          <w:rFonts w:asciiTheme="majorHAnsi" w:hAnsiTheme="majorHAnsi"/>
          <w:sz w:val="22"/>
          <w:szCs w:val="22"/>
        </w:rPr>
      </w:pPr>
    </w:p>
    <w:p w14:paraId="77B9F9C5" w14:textId="77777777" w:rsidR="000A47E3" w:rsidRDefault="000A47E3" w:rsidP="000A47E3"/>
    <w:p w14:paraId="34AFEF9B" w14:textId="77777777" w:rsidR="000A47E3" w:rsidRDefault="000A47E3"/>
    <w:p w14:paraId="5C87DCA8" w14:textId="77777777" w:rsidR="00480FA2" w:rsidRDefault="00480FA2"/>
    <w:p w14:paraId="63290095" w14:textId="77777777" w:rsidR="00480FA2" w:rsidRDefault="00480FA2"/>
    <w:p w14:paraId="37082F05" w14:textId="77777777" w:rsidR="00480FA2" w:rsidRDefault="00480FA2"/>
    <w:p w14:paraId="500092F4" w14:textId="77777777" w:rsidR="00480FA2" w:rsidRDefault="00480FA2"/>
    <w:p w14:paraId="41128710" w14:textId="77777777" w:rsidR="00480FA2" w:rsidRDefault="00480FA2"/>
    <w:p w14:paraId="7ED44447" w14:textId="77777777" w:rsidR="00480FA2" w:rsidRDefault="00480FA2"/>
    <w:p w14:paraId="304C6555" w14:textId="77777777" w:rsidR="00480FA2" w:rsidRDefault="00480FA2"/>
    <w:p w14:paraId="7DD84C5C" w14:textId="77777777" w:rsidR="00480FA2" w:rsidRDefault="00480FA2"/>
    <w:p w14:paraId="6DF6677F" w14:textId="77777777" w:rsidR="00480FA2" w:rsidRDefault="00480FA2"/>
    <w:p w14:paraId="20ED5991" w14:textId="77777777" w:rsidR="00480FA2" w:rsidRDefault="00480FA2" w:rsidP="00480FA2">
      <w:pPr>
        <w:rPr>
          <w:rFonts w:asciiTheme="majorHAnsi" w:hAnsiTheme="majorHAnsi"/>
          <w:sz w:val="22"/>
          <w:szCs w:val="22"/>
        </w:rPr>
      </w:pPr>
    </w:p>
    <w:p w14:paraId="4C91CED7" w14:textId="77777777" w:rsidR="00480FA2" w:rsidRPr="00480FA2" w:rsidRDefault="00480FA2" w:rsidP="00480FA2">
      <w:pPr>
        <w:rPr>
          <w:rFonts w:asciiTheme="majorHAnsi" w:hAnsiTheme="majorHAnsi"/>
          <w:b/>
          <w:sz w:val="22"/>
          <w:szCs w:val="22"/>
          <w:u w:val="single"/>
        </w:rPr>
      </w:pPr>
      <w:r w:rsidRPr="00480FA2">
        <w:rPr>
          <w:rFonts w:asciiTheme="majorHAnsi" w:hAnsiTheme="majorHAnsi"/>
          <w:b/>
          <w:sz w:val="22"/>
          <w:szCs w:val="22"/>
          <w:u w:val="single"/>
        </w:rPr>
        <w:lastRenderedPageBreak/>
        <w:t>Problem 3</w:t>
      </w:r>
    </w:p>
    <w:p w14:paraId="10B8ECAB" w14:textId="77777777" w:rsidR="00480FA2" w:rsidRPr="00480FA2" w:rsidRDefault="00480FA2" w:rsidP="00480FA2">
      <w:pPr>
        <w:rPr>
          <w:rFonts w:asciiTheme="majorHAnsi" w:hAnsiTheme="majorHAnsi"/>
          <w:sz w:val="22"/>
          <w:szCs w:val="22"/>
        </w:rPr>
      </w:pPr>
    </w:p>
    <w:p w14:paraId="215C1871" w14:textId="77777777" w:rsidR="00480FA2" w:rsidRPr="00480FA2" w:rsidRDefault="00480FA2" w:rsidP="00480FA2">
      <w:pPr>
        <w:rPr>
          <w:rFonts w:asciiTheme="majorHAnsi" w:hAnsiTheme="majorHAnsi"/>
          <w:sz w:val="22"/>
          <w:szCs w:val="22"/>
        </w:rPr>
      </w:pPr>
      <w:r>
        <w:rPr>
          <w:rFonts w:asciiTheme="majorHAnsi" w:hAnsiTheme="majorHAnsi"/>
          <w:sz w:val="22"/>
          <w:szCs w:val="22"/>
        </w:rPr>
        <w:t>A</w:t>
      </w:r>
      <w:r w:rsidRPr="00480FA2">
        <w:rPr>
          <w:rFonts w:asciiTheme="majorHAnsi" w:hAnsiTheme="majorHAnsi"/>
          <w:sz w:val="22"/>
          <w:szCs w:val="22"/>
        </w:rPr>
        <w:t xml:space="preserve">s </w:t>
      </w:r>
      <w:bookmarkStart w:id="3" w:name="_Hlk482504721"/>
      <w:r w:rsidRPr="00480FA2">
        <w:rPr>
          <w:rFonts w:asciiTheme="majorHAnsi" w:hAnsiTheme="majorHAnsi"/>
          <w:sz w:val="22"/>
          <w:szCs w:val="22"/>
        </w:rPr>
        <w:t>Operations Manager</w:t>
      </w:r>
      <w:r>
        <w:rPr>
          <w:rFonts w:asciiTheme="majorHAnsi" w:hAnsiTheme="majorHAnsi"/>
          <w:sz w:val="22"/>
          <w:szCs w:val="22"/>
        </w:rPr>
        <w:t>, you</w:t>
      </w:r>
      <w:r w:rsidRPr="00480FA2">
        <w:rPr>
          <w:rFonts w:asciiTheme="majorHAnsi" w:hAnsiTheme="majorHAnsi"/>
          <w:sz w:val="22"/>
          <w:szCs w:val="22"/>
        </w:rPr>
        <w:t xml:space="preserve"> </w:t>
      </w:r>
      <w:bookmarkEnd w:id="3"/>
      <w:r w:rsidRPr="00480FA2">
        <w:rPr>
          <w:rFonts w:asciiTheme="majorHAnsi" w:hAnsiTheme="majorHAnsi"/>
          <w:sz w:val="22"/>
          <w:szCs w:val="22"/>
        </w:rPr>
        <w:t xml:space="preserve">would like to estimate the cycle time of the manufacturing process. </w:t>
      </w:r>
    </w:p>
    <w:p w14:paraId="652262FE" w14:textId="77777777" w:rsidR="00480FA2" w:rsidRPr="00480FA2" w:rsidRDefault="00480FA2" w:rsidP="00480FA2">
      <w:pPr>
        <w:rPr>
          <w:rFonts w:asciiTheme="majorHAnsi" w:hAnsiTheme="majorHAnsi"/>
          <w:sz w:val="22"/>
          <w:szCs w:val="22"/>
        </w:rPr>
      </w:pPr>
      <w:r w:rsidRPr="00480FA2">
        <w:rPr>
          <w:rFonts w:asciiTheme="majorHAnsi" w:hAnsiTheme="majorHAnsi"/>
          <w:sz w:val="22"/>
          <w:szCs w:val="22"/>
        </w:rPr>
        <w:t>The developed aortic valve replacement system includes</w:t>
      </w:r>
      <w:r>
        <w:rPr>
          <w:rFonts w:asciiTheme="majorHAnsi" w:hAnsiTheme="majorHAnsi"/>
          <w:sz w:val="22"/>
          <w:szCs w:val="22"/>
        </w:rPr>
        <w:t xml:space="preserve"> an</w:t>
      </w:r>
      <w:r w:rsidRPr="00480FA2">
        <w:rPr>
          <w:rFonts w:asciiTheme="majorHAnsi" w:hAnsiTheme="majorHAnsi"/>
          <w:sz w:val="22"/>
          <w:szCs w:val="22"/>
        </w:rPr>
        <w:t xml:space="preserve"> automatic tip. The tip is molded to the shaft of the delivery catheter system</w:t>
      </w:r>
      <w:r>
        <w:rPr>
          <w:rFonts w:asciiTheme="majorHAnsi" w:hAnsiTheme="majorHAnsi"/>
          <w:sz w:val="22"/>
          <w:szCs w:val="22"/>
        </w:rPr>
        <w:t>,</w:t>
      </w:r>
      <w:r w:rsidRPr="00480FA2">
        <w:rPr>
          <w:rFonts w:asciiTheme="majorHAnsi" w:hAnsiTheme="majorHAnsi"/>
          <w:sz w:val="22"/>
          <w:szCs w:val="22"/>
        </w:rPr>
        <w:t xml:space="preserve"> utilizing</w:t>
      </w:r>
      <w:r>
        <w:rPr>
          <w:rFonts w:asciiTheme="majorHAnsi" w:hAnsiTheme="majorHAnsi"/>
          <w:sz w:val="22"/>
          <w:szCs w:val="22"/>
        </w:rPr>
        <w:t xml:space="preserve"> an injection-</w:t>
      </w:r>
      <w:r w:rsidRPr="00480FA2">
        <w:rPr>
          <w:rFonts w:asciiTheme="majorHAnsi" w:hAnsiTheme="majorHAnsi"/>
          <w:sz w:val="22"/>
          <w:szCs w:val="22"/>
        </w:rPr>
        <w:t>molding p</w:t>
      </w:r>
      <w:r>
        <w:rPr>
          <w:rFonts w:asciiTheme="majorHAnsi" w:hAnsiTheme="majorHAnsi"/>
          <w:sz w:val="22"/>
          <w:szCs w:val="22"/>
        </w:rPr>
        <w:t>rocess. There are two injection-</w:t>
      </w:r>
      <w:r w:rsidRPr="00480FA2">
        <w:rPr>
          <w:rFonts w:asciiTheme="majorHAnsi" w:hAnsiTheme="majorHAnsi"/>
          <w:sz w:val="22"/>
          <w:szCs w:val="22"/>
        </w:rPr>
        <w:t>molding machine</w:t>
      </w:r>
      <w:r>
        <w:rPr>
          <w:rFonts w:asciiTheme="majorHAnsi" w:hAnsiTheme="majorHAnsi"/>
          <w:sz w:val="22"/>
          <w:szCs w:val="22"/>
        </w:rPr>
        <w:t>s</w:t>
      </w:r>
      <w:r w:rsidRPr="00480FA2">
        <w:rPr>
          <w:rFonts w:asciiTheme="majorHAnsi" w:hAnsiTheme="majorHAnsi"/>
          <w:sz w:val="22"/>
          <w:szCs w:val="22"/>
        </w:rPr>
        <w:t xml:space="preserve"> available for this operation.</w:t>
      </w:r>
    </w:p>
    <w:p w14:paraId="733C9019" w14:textId="77777777" w:rsidR="00480FA2" w:rsidRDefault="00480FA2" w:rsidP="00480FA2">
      <w:pPr>
        <w:rPr>
          <w:rFonts w:asciiTheme="majorHAnsi" w:hAnsiTheme="majorHAnsi"/>
          <w:sz w:val="22"/>
          <w:szCs w:val="22"/>
        </w:rPr>
      </w:pPr>
    </w:p>
    <w:p w14:paraId="75710983" w14:textId="77777777" w:rsidR="00480FA2" w:rsidRPr="00480FA2" w:rsidRDefault="00480FA2" w:rsidP="00480FA2">
      <w:pPr>
        <w:rPr>
          <w:rFonts w:asciiTheme="majorHAnsi" w:hAnsiTheme="majorHAnsi"/>
          <w:sz w:val="22"/>
          <w:szCs w:val="22"/>
        </w:rPr>
      </w:pPr>
      <w:r w:rsidRPr="00480FA2">
        <w:rPr>
          <w:rFonts w:asciiTheme="majorHAnsi" w:hAnsiTheme="majorHAnsi"/>
          <w:sz w:val="22"/>
          <w:szCs w:val="22"/>
        </w:rPr>
        <w:t>The shafts are being supplied to the injection molding work cell with the rate (</w:t>
      </w:r>
      <w:r>
        <w:rPr>
          <w:rFonts w:asciiTheme="majorHAnsi" w:hAnsiTheme="majorHAnsi"/>
          <w:sz w:val="22"/>
          <w:szCs w:val="22"/>
        </w:rPr>
        <w:t>i.e., arrival rate) of six (6)</w:t>
      </w:r>
      <w:r w:rsidRPr="00480FA2">
        <w:rPr>
          <w:rFonts w:asciiTheme="majorHAnsi" w:hAnsiTheme="majorHAnsi"/>
          <w:sz w:val="22"/>
          <w:szCs w:val="22"/>
        </w:rPr>
        <w:t xml:space="preserve"> shafts per minute.</w:t>
      </w:r>
    </w:p>
    <w:p w14:paraId="0C86DF4E" w14:textId="77777777" w:rsidR="00480FA2" w:rsidRDefault="00480FA2" w:rsidP="00480FA2">
      <w:pPr>
        <w:rPr>
          <w:rFonts w:asciiTheme="majorHAnsi" w:hAnsiTheme="majorHAnsi"/>
          <w:sz w:val="22"/>
          <w:szCs w:val="22"/>
        </w:rPr>
      </w:pPr>
    </w:p>
    <w:p w14:paraId="2D31586D" w14:textId="77777777" w:rsidR="00E75AB6" w:rsidRDefault="00480FA2" w:rsidP="00480FA2">
      <w:pPr>
        <w:rPr>
          <w:rFonts w:asciiTheme="majorHAnsi" w:hAnsiTheme="majorHAnsi"/>
          <w:sz w:val="22"/>
          <w:szCs w:val="22"/>
        </w:rPr>
      </w:pPr>
      <w:r w:rsidRPr="00480FA2">
        <w:rPr>
          <w:rFonts w:asciiTheme="majorHAnsi" w:hAnsiTheme="majorHAnsi"/>
          <w:sz w:val="22"/>
          <w:szCs w:val="22"/>
        </w:rPr>
        <w:t>T</w:t>
      </w:r>
      <w:r>
        <w:rPr>
          <w:rFonts w:asciiTheme="majorHAnsi" w:hAnsiTheme="majorHAnsi"/>
          <w:sz w:val="22"/>
          <w:szCs w:val="22"/>
        </w:rPr>
        <w:t>he injection-</w:t>
      </w:r>
      <w:r w:rsidRPr="00480FA2">
        <w:rPr>
          <w:rFonts w:asciiTheme="majorHAnsi" w:hAnsiTheme="majorHAnsi"/>
          <w:sz w:val="22"/>
          <w:szCs w:val="22"/>
        </w:rPr>
        <w:t>mo</w:t>
      </w:r>
      <w:r>
        <w:rPr>
          <w:rFonts w:asciiTheme="majorHAnsi" w:hAnsiTheme="majorHAnsi"/>
          <w:sz w:val="22"/>
          <w:szCs w:val="22"/>
        </w:rPr>
        <w:t>lding cell processes the shafts</w:t>
      </w:r>
      <w:r w:rsidRPr="00480FA2">
        <w:rPr>
          <w:rFonts w:asciiTheme="majorHAnsi" w:hAnsiTheme="majorHAnsi"/>
          <w:sz w:val="22"/>
          <w:szCs w:val="22"/>
        </w:rPr>
        <w:t xml:space="preserve"> with service rate of </w:t>
      </w:r>
      <w:r>
        <w:rPr>
          <w:rFonts w:asciiTheme="majorHAnsi" w:hAnsiTheme="majorHAnsi"/>
          <w:sz w:val="22"/>
          <w:szCs w:val="22"/>
        </w:rPr>
        <w:t>four (</w:t>
      </w:r>
      <w:r w:rsidRPr="00480FA2">
        <w:rPr>
          <w:rFonts w:asciiTheme="majorHAnsi" w:hAnsiTheme="majorHAnsi"/>
          <w:sz w:val="22"/>
          <w:szCs w:val="22"/>
        </w:rPr>
        <w:t>4</w:t>
      </w:r>
      <w:r>
        <w:rPr>
          <w:rFonts w:asciiTheme="majorHAnsi" w:hAnsiTheme="majorHAnsi"/>
          <w:sz w:val="22"/>
          <w:szCs w:val="22"/>
        </w:rPr>
        <w:t>)</w:t>
      </w:r>
      <w:r w:rsidRPr="00480FA2">
        <w:rPr>
          <w:rFonts w:asciiTheme="majorHAnsi" w:hAnsiTheme="majorHAnsi"/>
          <w:sz w:val="22"/>
          <w:szCs w:val="22"/>
        </w:rPr>
        <w:t xml:space="preserve"> per minute. </w:t>
      </w:r>
      <w:r>
        <w:rPr>
          <w:rFonts w:asciiTheme="majorHAnsi" w:hAnsiTheme="majorHAnsi"/>
          <w:sz w:val="22"/>
          <w:szCs w:val="22"/>
        </w:rPr>
        <w:t xml:space="preserve"> </w:t>
      </w:r>
      <w:r w:rsidRPr="00480FA2">
        <w:rPr>
          <w:rFonts w:asciiTheme="majorHAnsi" w:hAnsiTheme="majorHAnsi"/>
          <w:sz w:val="22"/>
          <w:szCs w:val="22"/>
        </w:rPr>
        <w:t xml:space="preserve">You are required to estimate the average time </w:t>
      </w:r>
      <w:r>
        <w:rPr>
          <w:rFonts w:asciiTheme="majorHAnsi" w:hAnsiTheme="majorHAnsi"/>
          <w:sz w:val="22"/>
          <w:szCs w:val="22"/>
        </w:rPr>
        <w:t>that</w:t>
      </w:r>
      <w:r w:rsidRPr="00480FA2">
        <w:rPr>
          <w:rFonts w:asciiTheme="majorHAnsi" w:hAnsiTheme="majorHAnsi"/>
          <w:sz w:val="22"/>
          <w:szCs w:val="22"/>
        </w:rPr>
        <w:t xml:space="preserve"> would be required to complete molding operation for the one un</w:t>
      </w:r>
      <w:r>
        <w:rPr>
          <w:rFonts w:asciiTheme="majorHAnsi" w:hAnsiTheme="majorHAnsi"/>
          <w:sz w:val="22"/>
          <w:szCs w:val="22"/>
        </w:rPr>
        <w:t xml:space="preserve">it. </w:t>
      </w:r>
      <w:r w:rsidRPr="00480FA2">
        <w:rPr>
          <w:rFonts w:asciiTheme="majorHAnsi" w:hAnsiTheme="majorHAnsi"/>
          <w:sz w:val="22"/>
          <w:szCs w:val="22"/>
        </w:rPr>
        <w:t>Set up and solve the problem using Excel QM or POM.</w:t>
      </w:r>
      <w:r>
        <w:rPr>
          <w:rFonts w:asciiTheme="majorHAnsi" w:hAnsiTheme="majorHAnsi"/>
          <w:sz w:val="22"/>
          <w:szCs w:val="22"/>
        </w:rPr>
        <w:t xml:space="preserve">  </w:t>
      </w:r>
    </w:p>
    <w:p w14:paraId="591A2410" w14:textId="77777777" w:rsidR="00E75AB6" w:rsidRDefault="00E75AB6" w:rsidP="00480FA2">
      <w:pPr>
        <w:rPr>
          <w:rFonts w:asciiTheme="majorHAnsi" w:hAnsiTheme="majorHAnsi"/>
          <w:sz w:val="22"/>
          <w:szCs w:val="22"/>
        </w:rPr>
      </w:pPr>
    </w:p>
    <w:p w14:paraId="5AE66B2D" w14:textId="77777777" w:rsidR="00480FA2" w:rsidRPr="00480FA2" w:rsidRDefault="00480FA2" w:rsidP="00480FA2">
      <w:pPr>
        <w:rPr>
          <w:rFonts w:asciiTheme="majorHAnsi" w:hAnsiTheme="majorHAnsi"/>
          <w:sz w:val="22"/>
          <w:szCs w:val="22"/>
        </w:rPr>
      </w:pPr>
      <w:r>
        <w:rPr>
          <w:rFonts w:asciiTheme="majorHAnsi" w:hAnsiTheme="majorHAnsi"/>
          <w:sz w:val="22"/>
          <w:szCs w:val="22"/>
        </w:rPr>
        <w:t>Hint: Utilize q</w:t>
      </w:r>
      <w:r w:rsidRPr="00480FA2">
        <w:rPr>
          <w:rFonts w:asciiTheme="majorHAnsi" w:hAnsiTheme="majorHAnsi"/>
          <w:sz w:val="22"/>
          <w:szCs w:val="22"/>
        </w:rPr>
        <w:t>ueuing theory</w:t>
      </w:r>
    </w:p>
    <w:p w14:paraId="54AA96BB" w14:textId="77777777" w:rsidR="00480FA2" w:rsidRPr="00480FA2" w:rsidRDefault="00480FA2" w:rsidP="00480FA2">
      <w:pPr>
        <w:rPr>
          <w:rFonts w:asciiTheme="majorHAnsi" w:hAnsiTheme="majorHAnsi"/>
          <w:sz w:val="22"/>
          <w:szCs w:val="22"/>
        </w:rPr>
      </w:pPr>
    </w:p>
    <w:p w14:paraId="2F6567AA" w14:textId="77777777" w:rsidR="00480FA2" w:rsidRDefault="00480FA2" w:rsidP="00480FA2"/>
    <w:p w14:paraId="6046B587" w14:textId="77777777" w:rsidR="00480FA2" w:rsidRDefault="00480FA2" w:rsidP="00480FA2"/>
    <w:p w14:paraId="13AEF4E8" w14:textId="77777777" w:rsidR="00480FA2" w:rsidRPr="00480FA2" w:rsidRDefault="00480FA2" w:rsidP="00480FA2">
      <w:pPr>
        <w:rPr>
          <w:rFonts w:asciiTheme="majorHAnsi" w:hAnsiTheme="majorHAnsi"/>
          <w:b/>
          <w:sz w:val="22"/>
          <w:szCs w:val="22"/>
          <w:u w:val="single"/>
        </w:rPr>
      </w:pPr>
      <w:r w:rsidRPr="00480FA2">
        <w:rPr>
          <w:rFonts w:asciiTheme="majorHAnsi" w:hAnsiTheme="majorHAnsi"/>
          <w:b/>
          <w:sz w:val="22"/>
          <w:szCs w:val="22"/>
          <w:u w:val="single"/>
        </w:rPr>
        <w:t>Problem 4</w:t>
      </w:r>
    </w:p>
    <w:p w14:paraId="39F61B3C" w14:textId="77777777" w:rsidR="00480FA2" w:rsidRPr="00480FA2" w:rsidRDefault="00480FA2" w:rsidP="00480FA2">
      <w:pPr>
        <w:rPr>
          <w:rFonts w:asciiTheme="majorHAnsi" w:hAnsiTheme="majorHAnsi"/>
          <w:sz w:val="22"/>
          <w:szCs w:val="22"/>
        </w:rPr>
      </w:pPr>
    </w:p>
    <w:p w14:paraId="317F940E" w14:textId="77777777" w:rsidR="00480FA2" w:rsidRPr="00480FA2" w:rsidRDefault="00480FA2" w:rsidP="00480FA2">
      <w:pPr>
        <w:rPr>
          <w:rFonts w:asciiTheme="majorHAnsi" w:hAnsiTheme="majorHAnsi"/>
          <w:sz w:val="22"/>
          <w:szCs w:val="22"/>
        </w:rPr>
      </w:pPr>
      <w:r>
        <w:rPr>
          <w:rFonts w:asciiTheme="majorHAnsi" w:hAnsiTheme="majorHAnsi"/>
          <w:sz w:val="22"/>
          <w:szCs w:val="22"/>
        </w:rPr>
        <w:t>A</w:t>
      </w:r>
      <w:r w:rsidRPr="00480FA2">
        <w:rPr>
          <w:rFonts w:asciiTheme="majorHAnsi" w:hAnsiTheme="majorHAnsi"/>
          <w:sz w:val="22"/>
          <w:szCs w:val="22"/>
        </w:rPr>
        <w:t>s Operations Manager</w:t>
      </w:r>
      <w:r>
        <w:rPr>
          <w:rFonts w:asciiTheme="majorHAnsi" w:hAnsiTheme="majorHAnsi"/>
          <w:sz w:val="22"/>
          <w:szCs w:val="22"/>
        </w:rPr>
        <w:t>, you</w:t>
      </w:r>
      <w:r w:rsidRPr="00480FA2">
        <w:rPr>
          <w:rFonts w:asciiTheme="majorHAnsi" w:hAnsiTheme="majorHAnsi"/>
          <w:sz w:val="22"/>
          <w:szCs w:val="22"/>
        </w:rPr>
        <w:t xml:space="preserve"> would like to know which product mix needs to be manufactured.</w:t>
      </w:r>
    </w:p>
    <w:p w14:paraId="065FACF7" w14:textId="77777777" w:rsidR="00480FA2" w:rsidRPr="00480FA2" w:rsidRDefault="00480FA2" w:rsidP="00480FA2">
      <w:pPr>
        <w:rPr>
          <w:rFonts w:asciiTheme="majorHAnsi" w:hAnsiTheme="majorHAnsi"/>
          <w:sz w:val="22"/>
          <w:szCs w:val="22"/>
        </w:rPr>
      </w:pPr>
      <w:r w:rsidRPr="00480FA2">
        <w:rPr>
          <w:rFonts w:asciiTheme="majorHAnsi" w:hAnsiTheme="majorHAnsi"/>
          <w:sz w:val="22"/>
          <w:szCs w:val="22"/>
        </w:rPr>
        <w:t xml:space="preserve">The firm manufactures two models of the trans catheter aortic valve replacement system: the system which is equipped with 23 mm valves and the system which is equipped 29 mm valves. </w:t>
      </w:r>
    </w:p>
    <w:p w14:paraId="1F7B24F9" w14:textId="77777777" w:rsidR="00480FA2" w:rsidRDefault="00480FA2" w:rsidP="00480FA2">
      <w:pPr>
        <w:rPr>
          <w:rFonts w:asciiTheme="majorHAnsi" w:hAnsiTheme="majorHAnsi"/>
          <w:sz w:val="22"/>
          <w:szCs w:val="22"/>
        </w:rPr>
      </w:pPr>
    </w:p>
    <w:p w14:paraId="5246227F" w14:textId="77777777" w:rsidR="00480FA2" w:rsidRDefault="00480FA2" w:rsidP="00480FA2">
      <w:pPr>
        <w:rPr>
          <w:rFonts w:asciiTheme="majorHAnsi" w:hAnsiTheme="majorHAnsi"/>
          <w:sz w:val="22"/>
          <w:szCs w:val="22"/>
        </w:rPr>
      </w:pPr>
      <w:r w:rsidRPr="00480FA2">
        <w:rPr>
          <w:rFonts w:asciiTheme="majorHAnsi" w:hAnsiTheme="majorHAnsi"/>
          <w:sz w:val="22"/>
          <w:szCs w:val="22"/>
        </w:rPr>
        <w:t>The expec</w:t>
      </w:r>
      <w:r w:rsidR="00E75AB6">
        <w:rPr>
          <w:rFonts w:asciiTheme="majorHAnsi" w:hAnsiTheme="majorHAnsi"/>
          <w:sz w:val="22"/>
          <w:szCs w:val="22"/>
        </w:rPr>
        <w:t>ted profit for 23mm system is $</w:t>
      </w:r>
      <w:r w:rsidRPr="00480FA2">
        <w:rPr>
          <w:rFonts w:asciiTheme="majorHAnsi" w:hAnsiTheme="majorHAnsi"/>
          <w:sz w:val="22"/>
          <w:szCs w:val="22"/>
        </w:rPr>
        <w:t>300 per unit, while</w:t>
      </w:r>
      <w:r w:rsidR="00E75AB6">
        <w:rPr>
          <w:rFonts w:asciiTheme="majorHAnsi" w:hAnsiTheme="majorHAnsi"/>
          <w:sz w:val="22"/>
          <w:szCs w:val="22"/>
        </w:rPr>
        <w:t xml:space="preserve"> profit for 29mm system is</w:t>
      </w:r>
      <w:r w:rsidRPr="00480FA2">
        <w:rPr>
          <w:rFonts w:asciiTheme="majorHAnsi" w:hAnsiTheme="majorHAnsi"/>
          <w:sz w:val="22"/>
          <w:szCs w:val="22"/>
        </w:rPr>
        <w:t xml:space="preserve"> $360 per unit. The firm utiliz</w:t>
      </w:r>
      <w:r w:rsidR="00E75AB6">
        <w:rPr>
          <w:rFonts w:asciiTheme="majorHAnsi" w:hAnsiTheme="majorHAnsi"/>
          <w:sz w:val="22"/>
          <w:szCs w:val="22"/>
        </w:rPr>
        <w:t>es aortic valves bought from an</w:t>
      </w:r>
      <w:r w:rsidRPr="00480FA2">
        <w:rPr>
          <w:rFonts w:asciiTheme="majorHAnsi" w:hAnsiTheme="majorHAnsi"/>
          <w:sz w:val="22"/>
          <w:szCs w:val="22"/>
        </w:rPr>
        <w:t xml:space="preserve"> external supplier. There is a supply res</w:t>
      </w:r>
      <w:r w:rsidR="00E75AB6">
        <w:rPr>
          <w:rFonts w:asciiTheme="majorHAnsi" w:hAnsiTheme="majorHAnsi"/>
          <w:sz w:val="22"/>
          <w:szCs w:val="22"/>
        </w:rPr>
        <w:t xml:space="preserve">triction for both of 23 mm and </w:t>
      </w:r>
      <w:r w:rsidRPr="00480FA2">
        <w:rPr>
          <w:rFonts w:asciiTheme="majorHAnsi" w:hAnsiTheme="majorHAnsi"/>
          <w:sz w:val="22"/>
          <w:szCs w:val="22"/>
        </w:rPr>
        <w:t xml:space="preserve">29mm valves. The current suppler of valves cannot supply more than </w:t>
      </w:r>
      <w:r w:rsidR="00E75AB6" w:rsidRPr="00480FA2">
        <w:rPr>
          <w:rFonts w:asciiTheme="majorHAnsi" w:hAnsiTheme="majorHAnsi"/>
          <w:sz w:val="22"/>
          <w:szCs w:val="22"/>
        </w:rPr>
        <w:t>300 units</w:t>
      </w:r>
      <w:r w:rsidRPr="00480FA2">
        <w:rPr>
          <w:rFonts w:asciiTheme="majorHAnsi" w:hAnsiTheme="majorHAnsi"/>
          <w:sz w:val="22"/>
          <w:szCs w:val="22"/>
        </w:rPr>
        <w:t xml:space="preserve"> of </w:t>
      </w:r>
      <w:bookmarkStart w:id="4" w:name="_Hlk482558654"/>
      <w:r w:rsidRPr="00480FA2">
        <w:rPr>
          <w:rFonts w:asciiTheme="majorHAnsi" w:hAnsiTheme="majorHAnsi"/>
          <w:sz w:val="22"/>
          <w:szCs w:val="22"/>
        </w:rPr>
        <w:t xml:space="preserve">23 mm valves </w:t>
      </w:r>
      <w:bookmarkEnd w:id="4"/>
      <w:r w:rsidRPr="00480FA2">
        <w:rPr>
          <w:rFonts w:asciiTheme="majorHAnsi" w:hAnsiTheme="majorHAnsi"/>
          <w:sz w:val="22"/>
          <w:szCs w:val="22"/>
        </w:rPr>
        <w:t>per week and no more than 600 units of 29 mm valves per week.</w:t>
      </w:r>
    </w:p>
    <w:p w14:paraId="67A64B42" w14:textId="77777777" w:rsidR="00E75AB6" w:rsidRPr="00480FA2" w:rsidRDefault="00E75AB6" w:rsidP="00480FA2">
      <w:pPr>
        <w:rPr>
          <w:rFonts w:asciiTheme="majorHAnsi" w:hAnsiTheme="majorHAnsi"/>
          <w:sz w:val="22"/>
          <w:szCs w:val="22"/>
        </w:rPr>
      </w:pPr>
    </w:p>
    <w:p w14:paraId="71A21D1B" w14:textId="77777777" w:rsidR="00E75AB6" w:rsidRDefault="00480FA2" w:rsidP="00480FA2">
      <w:pPr>
        <w:rPr>
          <w:rFonts w:asciiTheme="majorHAnsi" w:hAnsiTheme="majorHAnsi"/>
          <w:sz w:val="22"/>
          <w:szCs w:val="22"/>
        </w:rPr>
      </w:pPr>
      <w:r w:rsidRPr="00480FA2">
        <w:rPr>
          <w:rFonts w:asciiTheme="majorHAnsi" w:hAnsiTheme="majorHAnsi"/>
          <w:sz w:val="22"/>
          <w:szCs w:val="22"/>
        </w:rPr>
        <w:t xml:space="preserve">The manufacturing time for one </w:t>
      </w:r>
      <w:bookmarkStart w:id="5" w:name="_Hlk482511860"/>
      <w:bookmarkStart w:id="6" w:name="_Hlk482511390"/>
      <w:r w:rsidRPr="00480FA2">
        <w:rPr>
          <w:rFonts w:asciiTheme="majorHAnsi" w:hAnsiTheme="majorHAnsi"/>
          <w:sz w:val="22"/>
          <w:szCs w:val="22"/>
        </w:rPr>
        <w:t xml:space="preserve">23 mm aortic valve </w:t>
      </w:r>
      <w:bookmarkEnd w:id="5"/>
      <w:r w:rsidRPr="00480FA2">
        <w:rPr>
          <w:rFonts w:asciiTheme="majorHAnsi" w:hAnsiTheme="majorHAnsi"/>
          <w:sz w:val="22"/>
          <w:szCs w:val="22"/>
        </w:rPr>
        <w:t xml:space="preserve">system </w:t>
      </w:r>
      <w:bookmarkEnd w:id="6"/>
      <w:r w:rsidRPr="00480FA2">
        <w:rPr>
          <w:rFonts w:asciiTheme="majorHAnsi" w:hAnsiTheme="majorHAnsi"/>
          <w:sz w:val="22"/>
          <w:szCs w:val="22"/>
        </w:rPr>
        <w:t xml:space="preserve">is 1.6 hours per week. The manufacturing time for one </w:t>
      </w:r>
      <w:bookmarkStart w:id="7" w:name="_Hlk482511376"/>
      <w:r w:rsidRPr="00480FA2">
        <w:rPr>
          <w:rFonts w:asciiTheme="majorHAnsi" w:hAnsiTheme="majorHAnsi"/>
          <w:sz w:val="22"/>
          <w:szCs w:val="22"/>
        </w:rPr>
        <w:t>29 mm aortic valve system</w:t>
      </w:r>
      <w:bookmarkEnd w:id="7"/>
      <w:r w:rsidRPr="00480FA2">
        <w:rPr>
          <w:rFonts w:asciiTheme="majorHAnsi" w:hAnsiTheme="majorHAnsi"/>
          <w:sz w:val="22"/>
          <w:szCs w:val="22"/>
        </w:rPr>
        <w:t xml:space="preserve">   is 1.8 hours per week. There are 1520 hours of total manufacturing time available per week. Determine how many units</w:t>
      </w:r>
      <w:r w:rsidR="00E75AB6">
        <w:rPr>
          <w:rFonts w:asciiTheme="majorHAnsi" w:hAnsiTheme="majorHAnsi"/>
          <w:sz w:val="22"/>
          <w:szCs w:val="22"/>
        </w:rPr>
        <w:t xml:space="preserve"> of 23 mm aortic valve system and 29 mm aortic valve system</w:t>
      </w:r>
      <w:r w:rsidRPr="00480FA2">
        <w:rPr>
          <w:rFonts w:asciiTheme="majorHAnsi" w:hAnsiTheme="majorHAnsi"/>
          <w:sz w:val="22"/>
          <w:szCs w:val="22"/>
        </w:rPr>
        <w:t xml:space="preserve"> the firm needs to ma</w:t>
      </w:r>
      <w:r w:rsidR="00E75AB6">
        <w:rPr>
          <w:rFonts w:asciiTheme="majorHAnsi" w:hAnsiTheme="majorHAnsi"/>
          <w:sz w:val="22"/>
          <w:szCs w:val="22"/>
        </w:rPr>
        <w:t>nufacture per week to maximize</w:t>
      </w:r>
      <w:r w:rsidRPr="00480FA2">
        <w:rPr>
          <w:rFonts w:asciiTheme="majorHAnsi" w:hAnsiTheme="majorHAnsi"/>
          <w:sz w:val="22"/>
          <w:szCs w:val="22"/>
        </w:rPr>
        <w:t xml:space="preserve"> profit.  </w:t>
      </w:r>
    </w:p>
    <w:p w14:paraId="734397DB" w14:textId="77777777" w:rsidR="00E75AB6" w:rsidRDefault="00E75AB6" w:rsidP="00480FA2">
      <w:pPr>
        <w:rPr>
          <w:rFonts w:asciiTheme="majorHAnsi" w:hAnsiTheme="majorHAnsi"/>
          <w:sz w:val="22"/>
          <w:szCs w:val="22"/>
        </w:rPr>
      </w:pPr>
    </w:p>
    <w:p w14:paraId="0325A0ED" w14:textId="77777777" w:rsidR="00480FA2" w:rsidRPr="00480FA2" w:rsidRDefault="00E75AB6" w:rsidP="00480FA2">
      <w:pPr>
        <w:rPr>
          <w:rFonts w:asciiTheme="majorHAnsi" w:hAnsiTheme="majorHAnsi"/>
          <w:sz w:val="22"/>
          <w:szCs w:val="22"/>
        </w:rPr>
      </w:pPr>
      <w:r>
        <w:rPr>
          <w:rFonts w:asciiTheme="majorHAnsi" w:hAnsiTheme="majorHAnsi"/>
          <w:sz w:val="22"/>
          <w:szCs w:val="22"/>
        </w:rPr>
        <w:t xml:space="preserve">Hint: </w:t>
      </w:r>
      <w:r w:rsidR="00480FA2" w:rsidRPr="00480FA2">
        <w:rPr>
          <w:rFonts w:asciiTheme="majorHAnsi" w:hAnsiTheme="majorHAnsi"/>
          <w:sz w:val="22"/>
          <w:szCs w:val="22"/>
        </w:rPr>
        <w:t>Set up and solve the problem as Linear or Integer Programming problem using Excel QM, POM, or Solver.</w:t>
      </w:r>
    </w:p>
    <w:p w14:paraId="559B5B05" w14:textId="77777777" w:rsidR="00480FA2" w:rsidRDefault="00480FA2" w:rsidP="00480FA2"/>
    <w:p w14:paraId="43FFAE21" w14:textId="77777777" w:rsidR="00480FA2" w:rsidRDefault="00480FA2"/>
    <w:sectPr w:rsidR="00480FA2" w:rsidSect="00C05F3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E8EA7" w14:textId="77777777" w:rsidR="00F15A14" w:rsidRDefault="00F15A14" w:rsidP="002073AA">
      <w:r>
        <w:separator/>
      </w:r>
    </w:p>
  </w:endnote>
  <w:endnote w:type="continuationSeparator" w:id="0">
    <w:p w14:paraId="1763F912" w14:textId="77777777" w:rsidR="00F15A14" w:rsidRDefault="00F15A14" w:rsidP="0020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6603E" w14:textId="77777777" w:rsidR="002073AA" w:rsidRDefault="00207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50BE7" w14:textId="77777777" w:rsidR="002073AA" w:rsidRDefault="00207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93B2" w14:textId="77777777" w:rsidR="002073AA" w:rsidRDefault="00207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D637E" w14:textId="77777777" w:rsidR="00F15A14" w:rsidRDefault="00F15A14" w:rsidP="002073AA">
      <w:r>
        <w:separator/>
      </w:r>
    </w:p>
  </w:footnote>
  <w:footnote w:type="continuationSeparator" w:id="0">
    <w:p w14:paraId="57B6ABC3" w14:textId="77777777" w:rsidR="00F15A14" w:rsidRDefault="00F15A14" w:rsidP="00207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CF2F" w14:textId="6F953178" w:rsidR="002073AA" w:rsidRDefault="00F15A14">
    <w:pPr>
      <w:pStyle w:val="Header"/>
    </w:pPr>
    <w:r>
      <w:rPr>
        <w:noProof/>
      </w:rPr>
      <w:pict w14:anchorId="79C40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2.95pt;height:76.1pt;rotation:315;z-index:-251655168;mso-wrap-edited:f;mso-position-horizontal:center;mso-position-horizontal-relative:margin;mso-position-vertical:center;mso-position-vertical-relative:margin" wrapcoords="20658 4704 20627 4704 20020 4918 20202 10693 19108 4918 18865 3849 18713 5346 18501 8768 17741 4918 17407 3635 17225 4704 14187 4704 14187 5132 14339 8554 13488 4918 13215 4063 13093 4704 11665 4704 11088 4918 11240 10479 10420 5774 9873 3421 9660 4704 5529 4704 5316 4918 5286 5346 5468 8982 4587 4918 4313 3849 4040 4918 4040 6201 4192 9837 3372 5346 2946 3635 2794 4704 2521 4918 2308 5132 1367 4704 759 4704 455 5774 303 6629 121 10051 91 10265 182 14114 243 14328 637 17322 668 17536 1184 17964 1215 17750 1518 17536 1640 16895 1701 16039 2643 17750 3189 17536 3615 15184 3888 16895 4496 18605 4678 17322 4496 11762 5559 17536 5741 17536 5741 15825 5893 16467 6622 18178 6683 17536 6987 17322 6987 17108 6805 13259 8050 17536 8627 17322 8658 16895 8658 16467 9356 18178 9508 17750 10086 17322 10511 15825 10693 16467 11453 17964 11574 17750 12546 17536 12637 17322 12637 16039 12850 17108 13427 18392 13549 17536 13397 11762 13397 11548 14430 17536 14643 17322 14673 15398 15706 17750 16313 17536 16070 11120 16891 16467 17468 19033 17741 17536 18349 17536 18622 17108 18501 13687 19017 16895 19594 18819 19807 17750 21417 17536 21508 16895 21539 15611 21600 14970 21326 11334 20779 5560 20658 4704" fillcolor="#8db3e2 [1311]" stroked="f">
          <v:fill opacity="32112f"/>
          <v:textpath style="font-family:&quot;Cambria&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9292" w14:textId="37F6B44A" w:rsidR="002073AA" w:rsidRDefault="00F15A14">
    <w:pPr>
      <w:pStyle w:val="Header"/>
    </w:pPr>
    <w:r>
      <w:rPr>
        <w:noProof/>
      </w:rPr>
      <w:pict w14:anchorId="60946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32.95pt;height:76.1pt;rotation:315;z-index:-251657216;mso-wrap-edited:f;mso-position-horizontal:center;mso-position-horizontal-relative:margin;mso-position-vertical:center;mso-position-vertical-relative:margin" wrapcoords="20658 4704 20627 4704 20020 4918 20202 10693 19108 4918 18865 3849 18713 5346 18501 8768 17741 4918 17407 3635 17225 4704 14187 4704 14187 5132 14339 8554 13488 4918 13215 4063 13093 4704 11665 4704 11088 4918 11240 10479 10420 5774 9873 3421 9660 4704 5529 4704 5316 4918 5286 5346 5468 8982 4587 4918 4313 3849 4040 4918 4040 6201 4192 9837 3372 5346 2946 3635 2794 4704 2521 4918 2308 5132 1367 4704 759 4704 455 5774 303 6629 121 10051 91 10265 182 14114 243 14328 637 17322 668 17536 1184 17964 1215 17750 1518 17536 1640 16895 1701 16039 2643 17750 3189 17536 3615 15184 3888 16895 4496 18605 4678 17322 4496 11762 5559 17536 5741 17536 5741 15825 5893 16467 6622 18178 6683 17536 6987 17322 6987 17108 6805 13259 8050 17536 8627 17322 8658 16895 8658 16467 9356 18178 9508 17750 10086 17322 10511 15825 10693 16467 11453 17964 11574 17750 12546 17536 12637 17322 12637 16039 12850 17108 13427 18392 13549 17536 13397 11762 13397 11548 14430 17536 14643 17322 14673 15398 15706 17750 16313 17536 16070 11120 16891 16467 17468 19033 17741 17536 18349 17536 18622 17108 18501 13687 19017 16895 19594 18819 19807 17750 21417 17536 21508 16895 21539 15611 21600 14970 21326 11334 20779 5560 20658 4704" fillcolor="#8db3e2 [1311]" stroked="f">
          <v:fill opacity="32112f"/>
          <v:textpath style="font-family:&quot;Cambria&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2F3ED" w14:textId="01E53F18" w:rsidR="002073AA" w:rsidRDefault="00F15A14">
    <w:pPr>
      <w:pStyle w:val="Header"/>
    </w:pPr>
    <w:r>
      <w:rPr>
        <w:noProof/>
      </w:rPr>
      <w:pict w14:anchorId="146BA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32.95pt;height:76.1pt;rotation:315;z-index:-251653120;mso-wrap-edited:f;mso-position-horizontal:center;mso-position-horizontal-relative:margin;mso-position-vertical:center;mso-position-vertical-relative:margin" wrapcoords="20658 4704 20627 4704 20020 4918 20202 10693 19108 4918 18865 3849 18713 5346 18501 8768 17741 4918 17407 3635 17225 4704 14187 4704 14187 5132 14339 8554 13488 4918 13215 4063 13093 4704 11665 4704 11088 4918 11240 10479 10420 5774 9873 3421 9660 4704 5529 4704 5316 4918 5286 5346 5468 8982 4587 4918 4313 3849 4040 4918 4040 6201 4192 9837 3372 5346 2946 3635 2794 4704 2521 4918 2308 5132 1367 4704 759 4704 455 5774 303 6629 121 10051 91 10265 182 14114 243 14328 637 17322 668 17536 1184 17964 1215 17750 1518 17536 1640 16895 1701 16039 2643 17750 3189 17536 3615 15184 3888 16895 4496 18605 4678 17322 4496 11762 5559 17536 5741 17536 5741 15825 5893 16467 6622 18178 6683 17536 6987 17322 6987 17108 6805 13259 8050 17536 8627 17322 8658 16895 8658 16467 9356 18178 9508 17750 10086 17322 10511 15825 10693 16467 11453 17964 11574 17750 12546 17536 12637 17322 12637 16039 12850 17108 13427 18392 13549 17536 13397 11762 13397 11548 14430 17536 14643 17322 14673 15398 15706 17750 16313 17536 16070 11120 16891 16467 17468 19033 17741 17536 18349 17536 18622 17108 18501 13687 19017 16895 19594 18819 19807 17750 21417 17536 21508 16895 21539 15611 21600 14970 21326 11334 20779 5560 20658 4704" fillcolor="#8db3e2 [1311]" stroked="f">
          <v:fill opacity="32112f"/>
          <v:textpath style="font-family:&quot;Cambria&quot;;font-size:1pt" string="CONFIDENTI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E3"/>
    <w:rsid w:val="000A47E3"/>
    <w:rsid w:val="002073AA"/>
    <w:rsid w:val="00480FA2"/>
    <w:rsid w:val="006D5335"/>
    <w:rsid w:val="00B11839"/>
    <w:rsid w:val="00B621B0"/>
    <w:rsid w:val="00C05F3E"/>
    <w:rsid w:val="00E75AB6"/>
    <w:rsid w:val="00F15A14"/>
    <w:rsid w:val="00FF1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BF2AB19"/>
  <w14:defaultImageDpi w14:val="300"/>
  <w15:docId w15:val="{A51DFE63-DC3D-40DA-8309-6E9F6110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qFormat/>
    <w:rsid w:val="000A47E3"/>
    <w:pPr>
      <w:widowControl w:val="0"/>
      <w:contextualSpacing/>
      <w:outlineLvl w:val="1"/>
    </w:pPr>
    <w:rPr>
      <w:rFonts w:ascii="Arial" w:eastAsia="Times New Roman"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47E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A47E3"/>
    <w:rPr>
      <w:b/>
      <w:bCs/>
    </w:rPr>
  </w:style>
  <w:style w:type="character" w:customStyle="1" w:styleId="Heading2Char">
    <w:name w:val="Heading 2 Char"/>
    <w:basedOn w:val="DefaultParagraphFont"/>
    <w:link w:val="Heading2"/>
    <w:rsid w:val="000A47E3"/>
    <w:rPr>
      <w:rFonts w:ascii="Arial" w:eastAsia="Times New Roman" w:hAnsi="Arial" w:cs="Arial"/>
      <w:b/>
      <w:color w:val="000000"/>
      <w:sz w:val="22"/>
      <w:szCs w:val="22"/>
    </w:rPr>
  </w:style>
  <w:style w:type="table" w:styleId="TableGrid">
    <w:name w:val="Table Grid"/>
    <w:basedOn w:val="TableNormal"/>
    <w:uiPriority w:val="39"/>
    <w:rsid w:val="000A47E3"/>
    <w:pPr>
      <w:widowControl w:val="0"/>
      <w:contextualSpacing/>
    </w:pPr>
    <w:rPr>
      <w:rFonts w:ascii="Times New Roman" w:eastAsia="Times New Roman" w:hAnsi="Times New Roman" w:cs="Times New Roman"/>
      <w:color w:val="00000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3AA"/>
    <w:pPr>
      <w:tabs>
        <w:tab w:val="center" w:pos="4320"/>
        <w:tab w:val="right" w:pos="8640"/>
      </w:tabs>
    </w:pPr>
  </w:style>
  <w:style w:type="character" w:customStyle="1" w:styleId="HeaderChar">
    <w:name w:val="Header Char"/>
    <w:basedOn w:val="DefaultParagraphFont"/>
    <w:link w:val="Header"/>
    <w:uiPriority w:val="99"/>
    <w:rsid w:val="002073AA"/>
  </w:style>
  <w:style w:type="paragraph" w:styleId="Footer">
    <w:name w:val="footer"/>
    <w:basedOn w:val="Normal"/>
    <w:link w:val="FooterChar"/>
    <w:uiPriority w:val="99"/>
    <w:unhideWhenUsed/>
    <w:rsid w:val="002073AA"/>
    <w:pPr>
      <w:tabs>
        <w:tab w:val="center" w:pos="4320"/>
        <w:tab w:val="right" w:pos="8640"/>
      </w:tabs>
    </w:pPr>
  </w:style>
  <w:style w:type="character" w:customStyle="1" w:styleId="FooterChar">
    <w:name w:val="Footer Char"/>
    <w:basedOn w:val="DefaultParagraphFont"/>
    <w:link w:val="Footer"/>
    <w:uiPriority w:val="99"/>
    <w:rsid w:val="00207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3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2C61-0118-47EE-9040-218A9DA3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NAU</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Logue</dc:creator>
  <cp:keywords/>
  <dc:description/>
  <cp:lastModifiedBy>Arsen Grigoryan</cp:lastModifiedBy>
  <cp:revision>2</cp:revision>
  <cp:lastPrinted>2017-06-02T18:37:00Z</cp:lastPrinted>
  <dcterms:created xsi:type="dcterms:W3CDTF">2017-09-13T07:33:00Z</dcterms:created>
  <dcterms:modified xsi:type="dcterms:W3CDTF">2017-09-13T07:33:00Z</dcterms:modified>
</cp:coreProperties>
</file>