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54" w:rsidRDefault="00075A54" w:rsidP="00075A54">
      <w:pPr>
        <w:pStyle w:val="NormalWeb"/>
      </w:pPr>
      <w:r>
        <w:t>What is the purpose of a bank reconciliation?  What are the reasons for differences between the cash reported in the accounting records, and the cash balance in the bank statements? </w:t>
      </w:r>
    </w:p>
    <w:p w:rsidR="00023988" w:rsidRDefault="00023988" w:rsidP="00023988">
      <w:r>
        <w:t>Guided response:</w:t>
      </w:r>
    </w:p>
    <w:p w:rsidR="00023988" w:rsidRDefault="00023988" w:rsidP="00023988">
      <w:r>
        <w:t xml:space="preserve">Must be a minimum of 250 words. Support your claims with examples from the reading material and properly cite your source in APA format. </w:t>
      </w:r>
    </w:p>
    <w:p w:rsidR="00023988" w:rsidRDefault="00023988" w:rsidP="00075A54">
      <w:pPr>
        <w:pStyle w:val="NormalWeb"/>
      </w:pPr>
      <w:bookmarkStart w:id="0" w:name="_GoBack"/>
      <w:bookmarkEnd w:id="0"/>
    </w:p>
    <w:p w:rsidR="00D4585E" w:rsidRDefault="00D4585E"/>
    <w:sectPr w:rsidR="00D4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54"/>
    <w:rsid w:val="00023988"/>
    <w:rsid w:val="00075A54"/>
    <w:rsid w:val="002A1D1B"/>
    <w:rsid w:val="005A6739"/>
    <w:rsid w:val="007826BA"/>
    <w:rsid w:val="00865D7F"/>
    <w:rsid w:val="008F3D5F"/>
    <w:rsid w:val="0098770E"/>
    <w:rsid w:val="00B57BDB"/>
    <w:rsid w:val="00CC2FDB"/>
    <w:rsid w:val="00D32E2B"/>
    <w:rsid w:val="00D4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BAEDC"/>
  <w15:chartTrackingRefBased/>
  <w15:docId w15:val="{87A94039-AC0A-4B93-8A59-0D87F8C3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5A54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Shoua Thao</dc:creator>
  <cp:keywords/>
  <dc:description/>
  <cp:lastModifiedBy>Shoua Thao</cp:lastModifiedBy>
  <cp:revision>2</cp:revision>
  <dcterms:created xsi:type="dcterms:W3CDTF">2017-09-01T16:38:00Z</dcterms:created>
  <dcterms:modified xsi:type="dcterms:W3CDTF">2017-09-08T15:16:00Z</dcterms:modified>
</cp:coreProperties>
</file>