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rPr>
          <w:rFonts w:ascii="Calibri" w:hAnsi="Calibri"/>
          <w:b/>
        </w:rPr>
      </w:pPr>
      <w:r>
        <w:rPr>
          <w:rFonts w:ascii="Calibri" w:hAnsi="Calibri"/>
          <w:b/>
        </w:rPr>
        <w:t>MBA 520 Module Two Financial Statement Analysis Worksheet</w:t>
      </w:r>
    </w:p>
    <w:p>
      <w:pPr>
        <w:spacing w:after="0" w:line="240" w:lineRule="auto"/>
        <w:jc w:val="center"/>
        <w:rPr>
          <w:rFonts w:ascii="Calibri" w:hAnsi="Calibri"/>
          <w:b/>
        </w:rPr>
      </w:pPr>
    </w:p>
    <w:p>
      <w:pPr>
        <w:spacing w:after="0" w:line="240" w:lineRule="auto"/>
        <w:rPr>
          <w:rFonts w:ascii="Calibri" w:hAnsi="Calibri"/>
        </w:rPr>
      </w:pPr>
      <w:r>
        <w:rPr>
          <w:rFonts w:ascii="Calibri" w:hAnsi="Calibri"/>
        </w:rPr>
        <w:t>The main goal of financial statement analysis is to use past and current performance to identify changes and trends that will affect a company. Financial ratios are a widely used form of financial analysis in which the relationship between two or more line items is analyzed to evaluate a company’s performance. The calculations you practice in this assignment will be applicable in completing Milestone One, specifically determining recent financial performance and current financial health.</w:t>
      </w:r>
    </w:p>
    <w:p>
      <w:pPr>
        <w:spacing w:after="0" w:line="240" w:lineRule="auto"/>
        <w:rPr>
          <w:rFonts w:ascii="Calibri" w:hAnsi="Calibri"/>
        </w:rPr>
      </w:pPr>
    </w:p>
    <w:p>
      <w:pPr>
        <w:spacing w:after="0" w:line="240" w:lineRule="auto"/>
        <w:rPr>
          <w:rFonts w:ascii="Calibri" w:hAnsi="Calibri"/>
          <w:b/>
        </w:rPr>
      </w:pPr>
      <w:r>
        <w:rPr>
          <w:rFonts w:ascii="Calibri" w:hAnsi="Calibri"/>
          <w:b/>
        </w:rPr>
        <w:t>Prompt</w:t>
      </w:r>
    </w:p>
    <w:p>
      <w:pPr>
        <w:spacing w:after="0" w:line="240" w:lineRule="auto"/>
        <w:rPr>
          <w:rFonts w:ascii="Calibri" w:hAnsi="Calibri" w:eastAsia="Calibri" w:cs="Arial"/>
        </w:rPr>
      </w:pPr>
      <w:r>
        <w:rPr>
          <w:rFonts w:ascii="Calibri" w:hAnsi="Calibri"/>
        </w:rPr>
        <w:t xml:space="preserve">Reference the information found in the </w:t>
      </w:r>
      <w:r>
        <w:rPr>
          <w:rFonts w:ascii="Calibri" w:hAnsi="Calibri"/>
          <w:b/>
        </w:rPr>
        <w:t>Module Two</w:t>
      </w:r>
      <w:r>
        <w:rPr>
          <w:rFonts w:ascii="Calibri" w:hAnsi="Calibri"/>
        </w:rPr>
        <w:t xml:space="preserve"> </w:t>
      </w:r>
      <w:r>
        <w:rPr>
          <w:rFonts w:ascii="Calibri" w:hAnsi="Calibri"/>
          <w:b/>
        </w:rPr>
        <w:t>Financial Statements Analysis Data PDF</w:t>
      </w:r>
      <w:r>
        <w:rPr>
          <w:rFonts w:ascii="Calibri" w:hAnsi="Calibri"/>
        </w:rPr>
        <w:t xml:space="preserve"> located in the Assignment Guidelines and Rubrics folder to complete the following. Once you have calculated the ratios asked for using the data in the PDF, provide a brief summary of how the ratios are used and why they are important. </w:t>
      </w:r>
      <w:r>
        <w:rPr>
          <w:rFonts w:ascii="Calibri" w:hAnsi="Calibri" w:cs="Arial"/>
        </w:rPr>
        <w:t>Once you have completed the calculations, provide a brief, two- to four-sentence rationale for how these calculations can be used in analyzing the financial position of a company and why they are important. Your rationale should explain what information the ratio provides to the reader and how the reader may use that information.</w:t>
      </w:r>
      <w:r>
        <w:rPr>
          <w:rFonts w:ascii="Calibri" w:hAnsi="Calibri"/>
        </w:rPr>
        <w:t xml:space="preserve"> </w:t>
      </w:r>
      <w:r>
        <w:rPr>
          <w:rFonts w:ascii="Calibri" w:hAnsi="Calibri" w:eastAsia="Calibri" w:cs="Arial"/>
        </w:rPr>
        <w:t>Use the Shapiro Library, your text, and the non-graded discussion forum in this module to ask questions of your peers to inform your responses to the questions below.</w:t>
      </w:r>
    </w:p>
    <w:p>
      <w:pPr>
        <w:spacing w:after="0" w:line="240" w:lineRule="auto"/>
        <w:rPr>
          <w:rFonts w:ascii="Calibri" w:hAnsi="Calibri"/>
        </w:rPr>
      </w:pPr>
    </w:p>
    <w:p>
      <w:pPr>
        <w:spacing w:after="0" w:line="240" w:lineRule="auto"/>
        <w:rPr>
          <w:rFonts w:ascii="Calibri" w:hAnsi="Calibri"/>
        </w:rPr>
      </w:pPr>
      <w:r>
        <w:rPr>
          <w:rFonts w:ascii="Calibri" w:hAnsi="Calibri"/>
        </w:rPr>
        <w:t xml:space="preserve">Before beginning this assignment, you will need to download and/or print the </w:t>
      </w:r>
      <w:r>
        <w:rPr>
          <w:rFonts w:ascii="Calibri" w:hAnsi="Calibri"/>
          <w:b/>
        </w:rPr>
        <w:t>Module Two</w:t>
      </w:r>
      <w:r>
        <w:rPr>
          <w:rFonts w:ascii="Calibri" w:hAnsi="Calibri"/>
        </w:rPr>
        <w:t xml:space="preserve"> </w:t>
      </w:r>
      <w:r>
        <w:rPr>
          <w:rFonts w:ascii="Calibri" w:hAnsi="Calibri"/>
          <w:b/>
        </w:rPr>
        <w:t xml:space="preserve">Financial Statements Analysis Data PDF </w:t>
      </w:r>
      <w:r>
        <w:rPr>
          <w:rFonts w:ascii="Calibri" w:hAnsi="Calibri"/>
        </w:rPr>
        <w:t>in order to complete the assignment.</w:t>
      </w: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spacing w:after="0" w:line="240" w:lineRule="auto"/>
        <w:rPr>
          <w:rFonts w:ascii="Calibri" w:hAnsi="Calibri" w:eastAsia="Times New Roman" w:cs="Arial"/>
          <w:bCs/>
        </w:rPr>
      </w:pPr>
      <w:r>
        <w:rPr>
          <w:rFonts w:ascii="Calibri" w:hAnsi="Calibri" w:eastAsia="Times New Roman" w:cs="Arial"/>
          <w:bCs/>
        </w:rPr>
        <w:t xml:space="preserve">1. Calculate XYZ’s 2013 current and quick ratios based on the projected balance sheet and income statement data. </w:t>
      </w:r>
      <w:bookmarkStart w:id="0" w:name="_GoBack"/>
      <w:bookmarkEnd w:id="0"/>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spacing w:after="0" w:line="240" w:lineRule="auto"/>
        <w:rPr>
          <w:rFonts w:ascii="Calibri" w:hAnsi="Calibri" w:eastAsia="Times New Roman" w:cs="Arial"/>
          <w:bCs/>
        </w:rPr>
      </w:pPr>
      <w:r>
        <w:rPr>
          <w:rFonts w:ascii="Calibri" w:hAnsi="Calibri" w:eastAsia="Times New Roman" w:cs="Arial"/>
          <w:bCs/>
        </w:rPr>
        <w:t xml:space="preserve">2. Calculate the 2013 inventory turnover, days sales outstanding (DSO), fixed assets turnover, and total assets turnover. </w:t>
      </w:r>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spacing w:after="0" w:line="240" w:lineRule="auto"/>
        <w:rPr>
          <w:rFonts w:ascii="Calibri" w:hAnsi="Calibri" w:eastAsia="Times New Roman" w:cs="Arial"/>
          <w:bCs/>
        </w:rPr>
      </w:pPr>
      <w:r>
        <w:rPr>
          <w:rFonts w:ascii="Calibri" w:hAnsi="Calibri" w:eastAsia="Times New Roman" w:cs="Arial"/>
          <w:bCs/>
        </w:rPr>
        <w:t xml:space="preserve">3. Calculate the 2013 debt-to-assets and times-interest-earned ratios. </w:t>
      </w:r>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spacing w:after="0" w:line="240" w:lineRule="auto"/>
        <w:rPr>
          <w:rFonts w:ascii="Calibri" w:hAnsi="Calibri" w:eastAsia="Times New Roman" w:cs="Arial"/>
          <w:bCs/>
        </w:rPr>
      </w:pPr>
      <w:r>
        <w:rPr>
          <w:rFonts w:ascii="Calibri" w:hAnsi="Calibri" w:eastAsia="Times New Roman" w:cs="Arial"/>
          <w:bCs/>
        </w:rPr>
        <w:t>4. Calculate the 2013 operating margin, profit margin, basic earning power (BEP), return on assets (ROA), and return on equity (ROE).</w:t>
      </w:r>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r>
        <w:rPr>
          <w:rFonts w:ascii="Calibri" w:hAnsi="Calibri" w:eastAsia="Times New Roman" w:cs="Arial"/>
          <w:bCs/>
        </w:rPr>
        <w:t xml:space="preserve">5. Calculate the 2013 price/earnings ratio, and market/book ratio. </w:t>
      </w:r>
    </w:p>
    <w:p>
      <w:pPr>
        <w:spacing w:after="0" w:line="240" w:lineRule="auto"/>
        <w:rPr>
          <w:rFonts w:ascii="Calibri" w:hAnsi="Calibri" w:eastAsia="Times New Roman" w:cs="Arial"/>
          <w:bCs/>
        </w:rPr>
      </w:pPr>
    </w:p>
    <w:p>
      <w:pPr>
        <w:spacing w:after="0" w:line="240" w:lineRule="auto"/>
        <w:rPr>
          <w:rFonts w:ascii="Calibri" w:hAnsi="Calibri" w:eastAsia="Times New Roman" w:cs="Arial"/>
          <w:bCs/>
        </w:rPr>
      </w:pP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spacing w:after="0" w:line="240" w:lineRule="auto"/>
        <w:rPr>
          <w:rFonts w:ascii="Calibri" w:hAnsi="Calibri" w:eastAsia="Times New Roman" w:cs="Arial"/>
          <w:bCs/>
        </w:rPr>
      </w:pPr>
      <w:r>
        <w:rPr>
          <w:rFonts w:ascii="Calibri" w:hAnsi="Calibri" w:eastAsia="Times New Roman" w:cs="Arial"/>
          <w:bCs/>
        </w:rPr>
        <w:t>6. Use the extended DuPont equation to provide a summary and overview of XYZ’s financial condition as projected for 2013.</w:t>
      </w:r>
    </w:p>
    <w:p>
      <w:pPr>
        <w:spacing w:after="0" w:line="240" w:lineRule="auto"/>
        <w:rPr>
          <w:rFonts w:ascii="Calibri" w:hAnsi="Calibri" w:eastAsia="Times New Roman" w:cs="Arial"/>
          <w:bCs/>
        </w:rPr>
      </w:pPr>
    </w:p>
    <w:p>
      <w:pPr>
        <w:spacing w:after="0" w:line="240" w:lineRule="auto"/>
        <w:rPr>
          <w:rFonts w:ascii="Calibri" w:hAnsi="Calibri" w:eastAsia="Times New Roman" w:cs="Arial"/>
          <w:b/>
          <w:bCs/>
        </w:rPr>
      </w:pPr>
    </w:p>
    <w:p>
      <w:pPr>
        <w:tabs>
          <w:tab w:val="left" w:pos="1544"/>
          <w:tab w:val="left" w:pos="3100"/>
          <w:tab w:val="left" w:pos="4336"/>
          <w:tab w:val="left" w:pos="5792"/>
          <w:tab w:val="left" w:pos="7148"/>
          <w:tab w:val="left" w:pos="8324"/>
          <w:tab w:val="left" w:pos="9500"/>
        </w:tabs>
        <w:spacing w:after="0" w:line="240" w:lineRule="auto"/>
        <w:rPr>
          <w:rFonts w:ascii="Calibri" w:hAnsi="Calibri" w:eastAsia="Times New Roman" w:cs="Times New Roman"/>
        </w:rPr>
      </w:pPr>
    </w:p>
    <w:p>
      <w:pPr>
        <w:spacing w:after="0" w:line="240" w:lineRule="auto"/>
        <w:rPr>
          <w:rFonts w:ascii="Calibri" w:hAnsi="Calibri" w:eastAsia="Times New Roman" w:cs="Arial"/>
          <w:bCs/>
        </w:rPr>
      </w:pPr>
      <w:r>
        <w:rPr>
          <w:rFonts w:ascii="Calibri" w:hAnsi="Calibri" w:eastAsia="Times New Roman" w:cs="Arial"/>
          <w:bCs/>
        </w:rPr>
        <w:t>7.</w:t>
      </w:r>
      <w:r>
        <w:rPr>
          <w:rFonts w:ascii="Calibri" w:hAnsi="Calibri" w:eastAsia="Times New Roman" w:cs="Arial"/>
          <w:b/>
          <w:bCs/>
        </w:rPr>
        <w:t xml:space="preserve"> </w:t>
      </w:r>
      <w:r>
        <w:rPr>
          <w:rFonts w:ascii="Calibri" w:hAnsi="Calibri" w:eastAsia="Times New Roman" w:cs="Arial"/>
          <w:bCs/>
        </w:rPr>
        <w:t>Use the following simplified 2013 balance sheet to show, in general terms, how an improvement in the DSO would tend to affect the stock price. For example, if the company could improve its collection procedures and thereby lower its DSO from 45.6 days to the 32-day industry average without affecting sales, how would that change “ripple through” the financial statements (shown in thousands below) and influence the stock price?</w:t>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3100"/>
          <w:tab w:val="left" w:pos="4336"/>
          <w:tab w:val="left" w:pos="5792"/>
          <w:tab w:val="left" w:pos="7148"/>
          <w:tab w:val="left" w:pos="8324"/>
          <w:tab w:val="left" w:pos="9500"/>
        </w:tabs>
        <w:spacing w:after="0" w:line="240" w:lineRule="auto"/>
        <w:ind w:left="108"/>
        <w:rPr>
          <w:rFonts w:ascii="Calibri" w:hAnsi="Calibri" w:eastAsia="Times New Roman" w:cs="Arial"/>
          <w:bCs/>
        </w:rPr>
      </w:pPr>
      <w:r>
        <w:rPr>
          <w:rFonts w:ascii="Calibri" w:hAnsi="Calibri" w:eastAsia="Times New Roman" w:cs="Arial"/>
          <w:bCs/>
        </w:rPr>
        <w:t>Accounts receivable</w:t>
      </w:r>
      <w:r>
        <w:rPr>
          <w:rFonts w:ascii="Calibri" w:hAnsi="Calibri" w:eastAsia="Times New Roman" w:cs="Arial"/>
          <w:bCs/>
        </w:rPr>
        <w:tab/>
      </w:r>
      <w:r>
        <w:rPr>
          <w:rFonts w:ascii="Calibri" w:hAnsi="Calibri" w:eastAsia="Times New Roman" w:cs="Arial"/>
          <w:bCs/>
        </w:rPr>
        <w:t xml:space="preserve">$878 </w:t>
      </w:r>
      <w:r>
        <w:rPr>
          <w:rFonts w:ascii="Calibri" w:hAnsi="Calibri" w:eastAsia="Times New Roman" w:cs="Arial"/>
          <w:bCs/>
        </w:rPr>
        <w:tab/>
      </w:r>
      <w:r>
        <w:rPr>
          <w:rFonts w:ascii="Calibri" w:hAnsi="Calibri" w:eastAsia="Times New Roman" w:cs="Arial"/>
          <w:bCs/>
        </w:rPr>
        <w:tab/>
      </w:r>
      <w:r>
        <w:rPr>
          <w:rFonts w:ascii="Calibri" w:hAnsi="Calibri" w:eastAsia="Times New Roman" w:cs="Arial"/>
          <w:bCs/>
        </w:rPr>
        <w:t>Debt</w:t>
      </w:r>
      <w:r>
        <w:rPr>
          <w:rFonts w:ascii="Calibri" w:hAnsi="Calibri" w:eastAsia="Times New Roman" w:cs="Arial"/>
          <w:bCs/>
        </w:rPr>
        <w:tab/>
      </w:r>
      <w:r>
        <w:rPr>
          <w:rFonts w:ascii="Calibri" w:hAnsi="Calibri" w:eastAsia="Times New Roman" w:cs="Arial"/>
          <w:bCs/>
        </w:rPr>
        <w:tab/>
      </w:r>
      <w:r>
        <w:rPr>
          <w:rFonts w:ascii="Calibri" w:hAnsi="Calibri" w:eastAsia="Times New Roman" w:cs="Arial"/>
          <w:bCs/>
        </w:rPr>
        <w:t xml:space="preserve">$1,545 </w:t>
      </w:r>
      <w:r>
        <w:rPr>
          <w:rFonts w:ascii="Calibri" w:hAnsi="Calibri" w:eastAsia="Times New Roman" w:cs="Arial"/>
          <w:bCs/>
        </w:rPr>
        <w:tab/>
      </w:r>
    </w:p>
    <w:p>
      <w:pPr>
        <w:tabs>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Other current assets</w:t>
      </w:r>
      <w:r>
        <w:rPr>
          <w:rFonts w:ascii="Calibri" w:hAnsi="Calibri" w:eastAsia="Times New Roman" w:cs="Arial"/>
          <w:bCs/>
        </w:rPr>
        <w:tab/>
      </w:r>
      <w:r>
        <w:rPr>
          <w:rFonts w:ascii="Calibri" w:hAnsi="Calibri" w:eastAsia="Times New Roman" w:cs="Arial"/>
          <w:bCs/>
        </w:rPr>
        <w:t xml:space="preserve">1,802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3100"/>
          <w:tab w:val="left" w:pos="4336"/>
          <w:tab w:val="left" w:pos="5792"/>
          <w:tab w:val="left" w:pos="7148"/>
          <w:tab w:val="left" w:pos="8324"/>
          <w:tab w:val="left" w:pos="9500"/>
        </w:tabs>
        <w:spacing w:after="0" w:line="240" w:lineRule="auto"/>
        <w:ind w:left="108"/>
        <w:rPr>
          <w:rFonts w:ascii="Calibri" w:hAnsi="Calibri" w:eastAsia="Times New Roman" w:cs="Arial"/>
          <w:bCs/>
        </w:rPr>
      </w:pPr>
      <w:r>
        <w:rPr>
          <w:rFonts w:ascii="Calibri" w:hAnsi="Calibri" w:eastAsia="Times New Roman" w:cs="Arial"/>
          <w:bCs/>
        </w:rPr>
        <w:t>Net fixed assets</w:t>
      </w:r>
      <w:r>
        <w:rPr>
          <w:rFonts w:ascii="Calibri" w:hAnsi="Calibri" w:eastAsia="Times New Roman" w:cs="Arial"/>
          <w:bCs/>
        </w:rPr>
        <w:tab/>
      </w:r>
      <w:r>
        <w:rPr>
          <w:rFonts w:ascii="Calibri" w:hAnsi="Calibri" w:eastAsia="Times New Roman" w:cs="Arial"/>
          <w:bCs/>
        </w:rPr>
        <w:t xml:space="preserve">817 </w:t>
      </w:r>
      <w:r>
        <w:rPr>
          <w:rFonts w:ascii="Calibri" w:hAnsi="Calibri" w:eastAsia="Times New Roman" w:cs="Arial"/>
          <w:bCs/>
        </w:rPr>
        <w:tab/>
      </w:r>
      <w:r>
        <w:rPr>
          <w:rFonts w:ascii="Calibri" w:hAnsi="Calibri" w:eastAsia="Times New Roman" w:cs="Arial"/>
          <w:bCs/>
        </w:rPr>
        <w:tab/>
      </w:r>
      <w:r>
        <w:rPr>
          <w:rFonts w:ascii="Calibri" w:hAnsi="Calibri" w:eastAsia="Times New Roman" w:cs="Arial"/>
          <w:bCs/>
        </w:rPr>
        <w:t>Equity</w:t>
      </w:r>
      <w:r>
        <w:rPr>
          <w:rFonts w:ascii="Calibri" w:hAnsi="Calibri" w:eastAsia="Times New Roman" w:cs="Arial"/>
          <w:bCs/>
        </w:rPr>
        <w:tab/>
      </w:r>
      <w:r>
        <w:rPr>
          <w:rFonts w:ascii="Calibri" w:hAnsi="Calibri" w:eastAsia="Times New Roman" w:cs="Arial"/>
          <w:bCs/>
        </w:rPr>
        <w:tab/>
      </w:r>
      <w:r>
        <w:rPr>
          <w:rFonts w:ascii="Calibri" w:hAnsi="Calibri" w:eastAsia="Times New Roman" w:cs="Arial"/>
          <w:bCs/>
        </w:rPr>
        <w:t xml:space="preserve">1,952 </w:t>
      </w:r>
      <w:r>
        <w:rPr>
          <w:rFonts w:ascii="Calibri" w:hAnsi="Calibri" w:eastAsia="Times New Roman" w:cs="Arial"/>
          <w:bCs/>
        </w:rPr>
        <w:tab/>
      </w:r>
    </w:p>
    <w:p>
      <w:pPr>
        <w:tabs>
          <w:tab w:val="left" w:pos="1544"/>
          <w:tab w:val="left" w:pos="3100"/>
          <w:tab w:val="left" w:pos="4336"/>
          <w:tab w:val="left" w:pos="5792"/>
          <w:tab w:val="left" w:pos="8324"/>
          <w:tab w:val="left" w:pos="9500"/>
        </w:tabs>
        <w:spacing w:after="0" w:line="240" w:lineRule="auto"/>
        <w:ind w:left="108"/>
        <w:rPr>
          <w:rFonts w:ascii="Calibri" w:hAnsi="Calibri" w:eastAsia="Times New Roman" w:cs="Arial"/>
          <w:bCs/>
        </w:rPr>
      </w:pPr>
      <w:r>
        <w:rPr>
          <w:rFonts w:ascii="Calibri" w:hAnsi="Calibri" w:eastAsia="Times New Roman" w:cs="Arial"/>
          <w:bCs/>
        </w:rPr>
        <w:t xml:space="preserve"> Total assets</w:t>
      </w:r>
      <w:r>
        <w:rPr>
          <w:rFonts w:ascii="Calibri" w:hAnsi="Calibri" w:eastAsia="Times New Roman" w:cs="Arial"/>
          <w:bCs/>
        </w:rPr>
        <w:tab/>
      </w:r>
      <w:r>
        <w:rPr>
          <w:rFonts w:ascii="Calibri" w:hAnsi="Calibri" w:eastAsia="Times New Roman" w:cs="Arial"/>
          <w:bCs/>
        </w:rPr>
        <w:tab/>
      </w:r>
      <w:r>
        <w:rPr>
          <w:rFonts w:ascii="Calibri" w:hAnsi="Calibri" w:eastAsia="Times New Roman" w:cs="Arial"/>
          <w:bCs/>
        </w:rPr>
        <w:t xml:space="preserve">$3,497 </w:t>
      </w:r>
      <w:r>
        <w:rPr>
          <w:rFonts w:ascii="Calibri" w:hAnsi="Calibri" w:eastAsia="Times New Roman" w:cs="Arial"/>
          <w:bCs/>
        </w:rPr>
        <w:tab/>
      </w:r>
      <w:r>
        <w:rPr>
          <w:rFonts w:ascii="Calibri" w:hAnsi="Calibri" w:eastAsia="Times New Roman" w:cs="Arial"/>
          <w:bCs/>
        </w:rPr>
        <w:tab/>
      </w:r>
      <w:r>
        <w:rPr>
          <w:rFonts w:ascii="Calibri" w:hAnsi="Calibri" w:eastAsia="Times New Roman" w:cs="Arial"/>
          <w:bCs/>
        </w:rPr>
        <w:t>Liabilities plus equity</w:t>
      </w:r>
      <w:r>
        <w:rPr>
          <w:rFonts w:ascii="Calibri" w:hAnsi="Calibri" w:eastAsia="Times New Roman" w:cs="Arial"/>
          <w:bCs/>
        </w:rPr>
        <w:tab/>
      </w:r>
      <w:r>
        <w:rPr>
          <w:rFonts w:ascii="Calibri" w:hAnsi="Calibri" w:eastAsia="Times New Roman" w:cs="Arial"/>
          <w:bCs/>
        </w:rPr>
        <w:t xml:space="preserve">$3,497 </w:t>
      </w:r>
      <w:r>
        <w:rPr>
          <w:rFonts w:ascii="Calibri" w:hAnsi="Calibri" w:eastAsia="Times New Roman" w:cs="Arial"/>
          <w:bCs/>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5792"/>
          <w:tab w:val="left" w:pos="7148"/>
          <w:tab w:val="left" w:pos="8324"/>
          <w:tab w:val="left" w:pos="9500"/>
        </w:tabs>
        <w:spacing w:after="0" w:line="240" w:lineRule="auto"/>
        <w:rPr>
          <w:rFonts w:ascii="Calibri" w:hAnsi="Calibri" w:eastAsia="Times New Roman" w:cs="Times New Roman"/>
        </w:rPr>
      </w:pPr>
      <w:r>
        <w:rPr>
          <w:rFonts w:ascii="Calibri" w:hAnsi="Calibri" w:eastAsia="Times New Roman" w:cs="Arial"/>
          <w:bCs/>
        </w:rPr>
        <w:t>First, we need to calculate XYZ’s daily sales.</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Daily sales =</w:t>
      </w:r>
      <w:r>
        <w:rPr>
          <w:rFonts w:ascii="Calibri" w:hAnsi="Calibri" w:eastAsia="Times New Roman" w:cs="Arial"/>
          <w:bCs/>
        </w:rPr>
        <w:tab/>
      </w:r>
      <w:r>
        <w:rPr>
          <w:rFonts w:ascii="Calibri" w:hAnsi="Calibri" w:eastAsia="Times New Roman" w:cs="Arial"/>
          <w:bCs/>
        </w:rPr>
        <w:t>Sales</w:t>
      </w:r>
      <w:r>
        <w:rPr>
          <w:rFonts w:ascii="Calibri" w:hAnsi="Calibri" w:eastAsia="Times New Roman" w:cs="Arial"/>
          <w:bCs/>
        </w:rPr>
        <w:tab/>
      </w:r>
      <w:r>
        <w:rPr>
          <w:rFonts w:ascii="Calibri" w:hAnsi="Calibri" w:eastAsia="Times New Roman" w:cs="Arial"/>
          <w:bCs/>
        </w:rPr>
        <w:t>/</w:t>
      </w:r>
      <w:r>
        <w:rPr>
          <w:rFonts w:ascii="Calibri" w:hAnsi="Calibri" w:eastAsia="Times New Roman" w:cs="Arial"/>
          <w:bCs/>
        </w:rPr>
        <w:tab/>
      </w:r>
      <w:r>
        <w:rPr>
          <w:rFonts w:ascii="Calibri" w:hAnsi="Calibri" w:eastAsia="Times New Roman" w:cs="Arial"/>
          <w:bCs/>
        </w:rPr>
        <w:t xml:space="preserve">365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Daily sales =</w:t>
      </w:r>
      <w:r>
        <w:rPr>
          <w:rFonts w:ascii="Calibri" w:hAnsi="Calibri" w:eastAsia="Times New Roman" w:cs="Arial"/>
          <w:bCs/>
        </w:rPr>
        <w:tab/>
      </w:r>
      <w:r>
        <w:rPr>
          <w:rFonts w:ascii="Calibri" w:hAnsi="Calibri" w:eastAsia="Times New Roman" w:cs="Arial"/>
          <w:bCs/>
        </w:rPr>
        <w:t xml:space="preserve">$7,035,600 </w:t>
      </w:r>
      <w:r>
        <w:rPr>
          <w:rFonts w:ascii="Calibri" w:hAnsi="Calibri" w:eastAsia="Times New Roman" w:cs="Arial"/>
          <w:bCs/>
        </w:rPr>
        <w:tab/>
      </w:r>
      <w:r>
        <w:rPr>
          <w:rFonts w:ascii="Calibri" w:hAnsi="Calibri" w:eastAsia="Times New Roman" w:cs="Arial"/>
          <w:bCs/>
        </w:rPr>
        <w:t>/</w:t>
      </w:r>
      <w:r>
        <w:rPr>
          <w:rFonts w:ascii="Calibri" w:hAnsi="Calibri" w:eastAsia="Times New Roman" w:cs="Arial"/>
          <w:bCs/>
        </w:rPr>
        <w:tab/>
      </w:r>
      <w:r>
        <w:rPr>
          <w:rFonts w:ascii="Calibri" w:hAnsi="Calibri" w:eastAsia="Times New Roman" w:cs="Arial"/>
          <w:bCs/>
        </w:rPr>
        <w:t xml:space="preserve">365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Daily sales =</w:t>
      </w:r>
      <w:r>
        <w:rPr>
          <w:rFonts w:ascii="Calibri" w:hAnsi="Calibri" w:eastAsia="Times New Roman" w:cs="Arial"/>
          <w:bCs/>
        </w:rPr>
        <w:tab/>
      </w:r>
      <w:r>
        <w:rPr>
          <w:rFonts w:ascii="Calibri" w:hAnsi="Calibri" w:eastAsia="Times New Roman" w:cs="Arial"/>
          <w:bCs/>
        </w:rPr>
        <w:t xml:space="preserve">$19,275.62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Target A/R =</w:t>
      </w:r>
      <w:r>
        <w:rPr>
          <w:rFonts w:ascii="Calibri" w:hAnsi="Calibri" w:eastAsia="Times New Roman" w:cs="Arial"/>
          <w:bCs/>
        </w:rPr>
        <w:tab/>
      </w:r>
      <w:r>
        <w:rPr>
          <w:rFonts w:ascii="Calibri" w:hAnsi="Calibri" w:eastAsia="Times New Roman" w:cs="Arial"/>
          <w:bCs/>
        </w:rPr>
        <w:t>Daily sales</w:t>
      </w:r>
      <w:r>
        <w:rPr>
          <w:rFonts w:ascii="Calibri" w:hAnsi="Calibri" w:eastAsia="Times New Roman" w:cs="Arial"/>
          <w:bCs/>
        </w:rPr>
        <w:tab/>
      </w:r>
      <w:r>
        <w:rPr>
          <w:rFonts w:ascii="Calibri" w:hAnsi="Calibri" w:eastAsia="Times New Roman" w:cs="Arial"/>
          <w:bCs/>
        </w:rPr>
        <w:t>×</w:t>
      </w:r>
      <w:r>
        <w:rPr>
          <w:rFonts w:ascii="Calibri" w:hAnsi="Calibri" w:eastAsia="Times New Roman" w:cs="Arial"/>
          <w:bCs/>
        </w:rPr>
        <w:tab/>
      </w:r>
      <w:r>
        <w:rPr>
          <w:rFonts w:ascii="Calibri" w:hAnsi="Calibri" w:eastAsia="Times New Roman" w:cs="Arial"/>
          <w:bCs/>
        </w:rPr>
        <w:t>Target DSO</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Target A/R =</w:t>
      </w:r>
      <w:r>
        <w:rPr>
          <w:rFonts w:ascii="Calibri" w:hAnsi="Calibri" w:eastAsia="Times New Roman" w:cs="Arial"/>
          <w:bCs/>
        </w:rPr>
        <w:tab/>
      </w:r>
      <w:r>
        <w:rPr>
          <w:rFonts w:ascii="Calibri" w:hAnsi="Calibri" w:eastAsia="Times New Roman" w:cs="Arial"/>
          <w:bCs/>
        </w:rPr>
        <w:t xml:space="preserve">$19,276 </w:t>
      </w:r>
      <w:r>
        <w:rPr>
          <w:rFonts w:ascii="Calibri" w:hAnsi="Calibri" w:eastAsia="Times New Roman" w:cs="Arial"/>
          <w:bCs/>
        </w:rPr>
        <w:tab/>
      </w:r>
      <w:r>
        <w:rPr>
          <w:rFonts w:ascii="Calibri" w:hAnsi="Calibri" w:eastAsia="Times New Roman" w:cs="Arial"/>
          <w:bCs/>
        </w:rPr>
        <w:t>×</w:t>
      </w:r>
      <w:r>
        <w:rPr>
          <w:rFonts w:ascii="Calibri" w:hAnsi="Calibri" w:eastAsia="Times New Roman" w:cs="Arial"/>
          <w:bCs/>
        </w:rPr>
        <w:tab/>
      </w:r>
      <w:r>
        <w:rPr>
          <w:rFonts w:ascii="Calibri" w:hAnsi="Calibri" w:eastAsia="Times New Roman" w:cs="Arial"/>
          <w:bCs/>
        </w:rPr>
        <w:t xml:space="preserve">32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Target A/R =</w:t>
      </w:r>
      <w:r>
        <w:rPr>
          <w:rFonts w:ascii="Calibri" w:hAnsi="Calibri" w:eastAsia="Times New Roman" w:cs="Arial"/>
          <w:bCs/>
        </w:rPr>
        <w:tab/>
      </w:r>
      <w:r>
        <w:rPr>
          <w:rFonts w:ascii="Calibri" w:hAnsi="Calibri" w:eastAsia="Times New Roman" w:cs="Arial"/>
          <w:bCs/>
        </w:rPr>
        <w:t xml:space="preserve">$616,820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Freed-up cash =</w:t>
      </w:r>
      <w:r>
        <w:rPr>
          <w:rFonts w:ascii="Calibri" w:hAnsi="Calibri" w:eastAsia="Times New Roman" w:cs="Arial"/>
          <w:bCs/>
        </w:rPr>
        <w:tab/>
      </w:r>
      <w:r>
        <w:rPr>
          <w:rFonts w:ascii="Calibri" w:hAnsi="Calibri" w:eastAsia="Times New Roman" w:cs="Arial"/>
          <w:bCs/>
        </w:rPr>
        <w:t>old A/R</w:t>
      </w:r>
      <w:r>
        <w:rPr>
          <w:rFonts w:ascii="Calibri" w:hAnsi="Calibri" w:eastAsia="Times New Roman" w:cs="Arial"/>
          <w:bCs/>
        </w:rPr>
        <w:tab/>
      </w:r>
      <w:r>
        <w:rPr>
          <w:rFonts w:ascii="Calibri" w:hAnsi="Calibri" w:eastAsia="Times New Roman" w:cs="Arial"/>
          <w:bCs/>
        </w:rPr>
        <w:t>–</w:t>
      </w:r>
      <w:r>
        <w:rPr>
          <w:rFonts w:ascii="Calibri" w:hAnsi="Calibri" w:eastAsia="Times New Roman" w:cs="Arial"/>
          <w:bCs/>
        </w:rPr>
        <w:tab/>
      </w:r>
      <w:r>
        <w:rPr>
          <w:rFonts w:ascii="Calibri" w:hAnsi="Calibri" w:eastAsia="Times New Roman" w:cs="Arial"/>
          <w:bCs/>
        </w:rPr>
        <w:t>new A/R</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Freed-up cash =</w:t>
      </w:r>
      <w:r>
        <w:rPr>
          <w:rFonts w:ascii="Calibri" w:hAnsi="Calibri" w:eastAsia="Times New Roman" w:cs="Arial"/>
          <w:bCs/>
        </w:rPr>
        <w:tab/>
      </w:r>
      <w:r>
        <w:rPr>
          <w:rFonts w:ascii="Calibri" w:hAnsi="Calibri" w:eastAsia="Times New Roman" w:cs="Arial"/>
          <w:bCs/>
        </w:rPr>
        <w:t xml:space="preserve">$878,000 </w:t>
      </w:r>
      <w:r>
        <w:rPr>
          <w:rFonts w:ascii="Calibri" w:hAnsi="Calibri" w:eastAsia="Times New Roman" w:cs="Arial"/>
          <w:bCs/>
        </w:rPr>
        <w:tab/>
      </w:r>
      <w:r>
        <w:rPr>
          <w:rFonts w:ascii="Calibri" w:hAnsi="Calibri" w:eastAsia="Times New Roman" w:cs="Arial"/>
          <w:bCs/>
        </w:rPr>
        <w:t>–</w:t>
      </w:r>
      <w:r>
        <w:rPr>
          <w:rFonts w:ascii="Calibri" w:hAnsi="Calibri" w:eastAsia="Times New Roman" w:cs="Arial"/>
          <w:bCs/>
        </w:rPr>
        <w:tab/>
      </w:r>
      <w:r>
        <w:rPr>
          <w:rFonts w:ascii="Calibri" w:hAnsi="Calibri" w:eastAsia="Times New Roman" w:cs="Arial"/>
          <w:bCs/>
        </w:rPr>
        <w:t xml:space="preserve">$616,820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p>
    <w:p>
      <w:pPr>
        <w:tabs>
          <w:tab w:val="left" w:pos="1544"/>
          <w:tab w:val="left" w:pos="3100"/>
          <w:tab w:val="left" w:pos="4336"/>
          <w:tab w:val="left" w:pos="5792"/>
          <w:tab w:val="left" w:pos="7148"/>
          <w:tab w:val="left" w:pos="8324"/>
          <w:tab w:val="left" w:pos="9500"/>
        </w:tabs>
        <w:spacing w:after="0" w:line="240" w:lineRule="auto"/>
        <w:ind w:left="108"/>
        <w:rPr>
          <w:rFonts w:ascii="Calibri" w:hAnsi="Calibri" w:eastAsia="Times New Roman" w:cs="Times New Roman"/>
        </w:rPr>
      </w:pPr>
      <w:r>
        <w:rPr>
          <w:rFonts w:ascii="Calibri" w:hAnsi="Calibri" w:eastAsia="Times New Roman" w:cs="Arial"/>
          <w:bCs/>
        </w:rPr>
        <w:t>Freed-up cash =</w:t>
      </w:r>
      <w:r>
        <w:rPr>
          <w:rFonts w:ascii="Calibri" w:hAnsi="Calibri" w:eastAsia="Times New Roman" w:cs="Arial"/>
          <w:bCs/>
        </w:rPr>
        <w:tab/>
      </w:r>
      <w:r>
        <w:rPr>
          <w:rFonts w:ascii="Calibri" w:hAnsi="Calibri" w:eastAsia="Times New Roman" w:cs="Arial"/>
          <w:bCs/>
        </w:rPr>
        <w:t xml:space="preserve">$261,180 </w:t>
      </w:r>
      <w:r>
        <w:rPr>
          <w:rFonts w:ascii="Calibri" w:hAnsi="Calibri" w:eastAsia="Times New Roman" w:cs="Arial"/>
          <w:bCs/>
        </w:rPr>
        <w:tab/>
      </w:r>
      <w:r>
        <w:rPr>
          <w:rFonts w:ascii="Calibri" w:hAnsi="Calibri" w:eastAsia="Times New Roman" w:cs="Arial"/>
          <w:bCs/>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r>
        <w:rPr>
          <w:rFonts w:ascii="Calibri" w:hAnsi="Calibri" w:eastAsia="Times New Roman" w:cs="Times New Roman"/>
        </w:rPr>
        <w:tab/>
      </w:r>
    </w:p>
    <w:p>
      <w:pPr>
        <w:spacing w:after="0" w:line="240" w:lineRule="auto"/>
        <w:rPr>
          <w:rFonts w:ascii="Calibri" w:hAnsi="Calibri"/>
        </w:rPr>
      </w:pPr>
    </w:p>
    <w:sectPr>
      <w:headerReference r:id="rId4" w:type="first"/>
      <w:footerReference r:id="rId6" w:type="first"/>
      <w:headerReference r:id="rId3" w:type="default"/>
      <w:footerReference r:id="rId5"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86"/>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 w:name="font445">
    <w:altName w:val="Times New Roman"/>
    <w:panose1 w:val="00000000000000000000"/>
    <w:charset w:val="A1"/>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rPr>
        <w:sz w:val="20"/>
      </w:rPr>
    </w:pPr>
    <w:r>
      <w:rPr>
        <w:sz w:val="20"/>
      </w:rPr>
      <w:t xml:space="preserve">Worksheet adapted from Brigham, E., &amp; Houston, J. F. (2016). </w:t>
    </w:r>
    <w:r>
      <w:rPr>
        <w:i/>
        <w:sz w:val="20"/>
      </w:rPr>
      <w:t xml:space="preserve">Fundamentals of financial management </w:t>
    </w:r>
    <w:r>
      <w:rPr>
        <w:sz w:val="20"/>
      </w:rPr>
      <w:t>(14th ed.). Boston, MA: Cengage Learning.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rPr>
        <w:sz w:val="20"/>
      </w:rPr>
    </w:pPr>
  </w:p>
  <w:p>
    <w:pPr>
      <w:pStyle w:val="5"/>
      <w:rPr>
        <w:sz w:val="20"/>
      </w:rPr>
    </w:pPr>
    <w:r>
      <w:rPr>
        <w:sz w:val="20"/>
      </w:rPr>
      <w:t xml:space="preserve">Worksheet adapted from Brigham, E., &amp; Houston, J. F. (2016). </w:t>
    </w:r>
    <w:r>
      <w:rPr>
        <w:i/>
        <w:sz w:val="20"/>
      </w:rPr>
      <w:t xml:space="preserve">Fundamentals of financial management </w:t>
    </w:r>
    <w:r>
      <w:rPr>
        <w:sz w:val="20"/>
      </w:rPr>
      <w:t>(14th ed.). Boston, MA: Cengage Learning.</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spacing w:after="200"/>
      <w:jc w:val="center"/>
      <w:rPr>
        <w:sz w:val="20"/>
      </w:rPr>
    </w:pPr>
    <w:r>
      <w:rPr>
        <w:sz w:val="20"/>
      </w:rPr>
      <w:drawing>
        <wp:inline distT="0" distB="0" distL="0" distR="0">
          <wp:extent cx="2743200" cy="405130"/>
          <wp:effectExtent l="0" t="0" r="0" b="0"/>
          <wp:docPr id="1" name="Picture 1"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43200" cy="4051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spacing w:after="200"/>
      <w:jc w:val="center"/>
    </w:pPr>
    <w:r>
      <w:rPr>
        <w:sz w:val="20"/>
      </w:rPr>
      <w:drawing>
        <wp:inline distT="0" distB="0" distL="0" distR="0">
          <wp:extent cx="2743200" cy="405130"/>
          <wp:effectExtent l="0" t="0" r="0" b="0"/>
          <wp:docPr id="3" name="Picture 3" descr="MP_SNHU_withQuill_Horiz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P_SNHU_withQuill_Horizst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43200" cy="4051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63"/>
    <w:rsid w:val="0004122C"/>
    <w:rsid w:val="00127CCE"/>
    <w:rsid w:val="002C10BC"/>
    <w:rsid w:val="0030205A"/>
    <w:rsid w:val="00322D26"/>
    <w:rsid w:val="003C01F7"/>
    <w:rsid w:val="00402D81"/>
    <w:rsid w:val="00423A9B"/>
    <w:rsid w:val="004B694F"/>
    <w:rsid w:val="005710D0"/>
    <w:rsid w:val="00612DBA"/>
    <w:rsid w:val="00646298"/>
    <w:rsid w:val="00734497"/>
    <w:rsid w:val="00784CC2"/>
    <w:rsid w:val="00793346"/>
    <w:rsid w:val="0088579D"/>
    <w:rsid w:val="009107B0"/>
    <w:rsid w:val="009C261D"/>
    <w:rsid w:val="00A04DB6"/>
    <w:rsid w:val="00A72294"/>
    <w:rsid w:val="00AC7C78"/>
    <w:rsid w:val="00B83863"/>
    <w:rsid w:val="00BB528E"/>
    <w:rsid w:val="00BC2D24"/>
    <w:rsid w:val="00BD473B"/>
    <w:rsid w:val="00C271D9"/>
    <w:rsid w:val="00CF6AFE"/>
    <w:rsid w:val="00D45F2E"/>
    <w:rsid w:val="00D74C85"/>
    <w:rsid w:val="00DA0956"/>
    <w:rsid w:val="00DF4DF4"/>
    <w:rsid w:val="00E52CC2"/>
    <w:rsid w:val="21DF295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7">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pPr>
      <w:suppressAutoHyphens w:val="0"/>
      <w:spacing w:after="160"/>
    </w:pPr>
    <w:rPr>
      <w:rFonts w:asciiTheme="minorHAnsi" w:hAnsiTheme="minorHAnsi" w:eastAsiaTheme="minorHAnsi" w:cstheme="minorBidi"/>
      <w:b/>
      <w:bCs/>
      <w:kern w:val="0"/>
      <w:lang w:eastAsia="en-US"/>
    </w:rPr>
  </w:style>
  <w:style w:type="paragraph" w:styleId="3">
    <w:name w:val="annotation text"/>
    <w:basedOn w:val="1"/>
    <w:link w:val="14"/>
    <w:qFormat/>
    <w:uiPriority w:val="99"/>
    <w:pPr>
      <w:suppressAutoHyphens/>
      <w:spacing w:after="200" w:line="240" w:lineRule="auto"/>
    </w:pPr>
    <w:rPr>
      <w:rFonts w:ascii="Calibri" w:hAnsi="Calibri" w:eastAsia="Lucida Sans Unicode" w:cs="font445"/>
      <w:kern w:val="1"/>
      <w:sz w:val="20"/>
      <w:szCs w:val="20"/>
      <w:lang w:eastAsia="ar-SA"/>
    </w:rPr>
  </w:style>
  <w:style w:type="paragraph" w:styleId="4">
    <w:name w:val="Balloon Text"/>
    <w:basedOn w:val="1"/>
    <w:link w:val="15"/>
    <w:unhideWhenUsed/>
    <w:qFormat/>
    <w:uiPriority w:val="99"/>
    <w:pPr>
      <w:spacing w:after="0" w:line="240" w:lineRule="auto"/>
    </w:pPr>
    <w:rPr>
      <w:rFonts w:ascii="Segoe UI" w:hAnsi="Segoe UI" w:cs="Segoe UI"/>
      <w:sz w:val="18"/>
      <w:szCs w:val="18"/>
    </w:rPr>
  </w:style>
  <w:style w:type="paragraph" w:styleId="5">
    <w:name w:val="footer"/>
    <w:basedOn w:val="1"/>
    <w:link w:val="13"/>
    <w:unhideWhenUsed/>
    <w:uiPriority w:val="99"/>
    <w:pPr>
      <w:tabs>
        <w:tab w:val="center" w:pos="4680"/>
        <w:tab w:val="right" w:pos="9360"/>
      </w:tabs>
      <w:spacing w:after="0" w:line="240" w:lineRule="auto"/>
    </w:pPr>
  </w:style>
  <w:style w:type="paragraph" w:styleId="6">
    <w:name w:val="header"/>
    <w:basedOn w:val="1"/>
    <w:link w:val="12"/>
    <w:unhideWhenUsed/>
    <w:uiPriority w:val="99"/>
    <w:pPr>
      <w:tabs>
        <w:tab w:val="center" w:pos="4680"/>
        <w:tab w:val="right" w:pos="9360"/>
      </w:tabs>
      <w:spacing w:after="0" w:line="240" w:lineRule="auto"/>
    </w:pPr>
  </w:style>
  <w:style w:type="character" w:styleId="8">
    <w:name w:val="FollowedHyperlink"/>
    <w:basedOn w:val="7"/>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styleId="10">
    <w:name w:val="annotation reference"/>
    <w:uiPriority w:val="99"/>
    <w:rPr>
      <w:sz w:val="16"/>
      <w:szCs w:val="16"/>
    </w:rPr>
  </w:style>
  <w:style w:type="character" w:customStyle="1" w:styleId="12">
    <w:name w:val="Header Char"/>
    <w:basedOn w:val="7"/>
    <w:link w:val="6"/>
    <w:uiPriority w:val="99"/>
  </w:style>
  <w:style w:type="character" w:customStyle="1" w:styleId="13">
    <w:name w:val="Footer Char"/>
    <w:basedOn w:val="7"/>
    <w:link w:val="5"/>
    <w:uiPriority w:val="99"/>
  </w:style>
  <w:style w:type="character" w:customStyle="1" w:styleId="14">
    <w:name w:val="Comment Text Char"/>
    <w:basedOn w:val="7"/>
    <w:link w:val="3"/>
    <w:qFormat/>
    <w:uiPriority w:val="99"/>
    <w:rPr>
      <w:rFonts w:ascii="Calibri" w:hAnsi="Calibri" w:eastAsia="Lucida Sans Unicode" w:cs="font445"/>
      <w:kern w:val="1"/>
      <w:sz w:val="20"/>
      <w:szCs w:val="20"/>
      <w:lang w:eastAsia="ar-SA"/>
    </w:rPr>
  </w:style>
  <w:style w:type="character" w:customStyle="1" w:styleId="15">
    <w:name w:val="Balloon Text Char"/>
    <w:basedOn w:val="7"/>
    <w:link w:val="4"/>
    <w:semiHidden/>
    <w:qFormat/>
    <w:uiPriority w:val="99"/>
    <w:rPr>
      <w:rFonts w:ascii="Segoe UI" w:hAnsi="Segoe UI" w:cs="Segoe UI"/>
      <w:sz w:val="18"/>
      <w:szCs w:val="18"/>
    </w:rPr>
  </w:style>
  <w:style w:type="character" w:customStyle="1" w:styleId="16">
    <w:name w:val="Comment Subject Char"/>
    <w:basedOn w:val="14"/>
    <w:link w:val="2"/>
    <w:semiHidden/>
    <w:qFormat/>
    <w:uiPriority w:val="99"/>
    <w:rPr>
      <w:rFonts w:ascii="Calibri" w:hAnsi="Calibri" w:eastAsia="Lucida Sans Unicode" w:cs="font445"/>
      <w:b/>
      <w:bCs/>
      <w:kern w:val="1"/>
      <w:sz w:val="20"/>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87EA5-4FA7-4A9C-862A-ADEF3558403D}">
  <ds:schemaRefs/>
</ds:datastoreItem>
</file>

<file path=customXml/itemProps3.xml><?xml version="1.0" encoding="utf-8"?>
<ds:datastoreItem xmlns:ds="http://schemas.openxmlformats.org/officeDocument/2006/customXml" ds:itemID="{38CA5A2A-F90B-4A83-A704-BDA975A899E7}">
  <ds:schemaRefs/>
</ds:datastoreItem>
</file>

<file path=customXml/itemProps4.xml><?xml version="1.0" encoding="utf-8"?>
<ds:datastoreItem xmlns:ds="http://schemas.openxmlformats.org/officeDocument/2006/customXml" ds:itemID="{0483E2C8-AA01-4426-A7F5-71B32EBC9603}">
  <ds:schemaRefs/>
</ds:datastoreItem>
</file>

<file path=docProps/app.xml><?xml version="1.0" encoding="utf-8"?>
<Properties xmlns="http://schemas.openxmlformats.org/officeDocument/2006/extended-properties" xmlns:vt="http://schemas.openxmlformats.org/officeDocument/2006/docPropsVTypes">
  <Template>Normal.dotm</Template>
  <Company>Southern NH University</Company>
  <Pages>3</Pages>
  <Words>479</Words>
  <Characters>2733</Characters>
  <Lines>22</Lines>
  <Paragraphs>6</Paragraphs>
  <ScaleCrop>false</ScaleCrop>
  <LinksUpToDate>false</LinksUpToDate>
  <CharactersWithSpaces>3206</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2015-08-25T17:03:00Z</dcterms:created>
  <dc:creator>Prosser, Aaron</dc:creator>
  <cp:lastModifiedBy>lol</cp:lastModifiedBy>
  <dcterms:modified xsi:type="dcterms:W3CDTF">2016-03-18T16:03:34Z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y fmtid="{D5CDD505-2E9C-101B-9397-08002B2CF9AE}" pid="3" name="KSOProductBuildVer">
    <vt:lpwstr>2052-10.1.0.5554</vt:lpwstr>
  </property>
</Properties>
</file>