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8A0F3" w14:textId="66DCB453" w:rsidR="00616D81" w:rsidRPr="00AF628A" w:rsidRDefault="001B7767" w:rsidP="00AF628A">
      <w:pPr>
        <w:spacing w:after="500"/>
        <w:rPr>
          <w:rFonts w:ascii="Arial" w:hAnsi="Arial" w:cs="Arial"/>
          <w:b/>
          <w:color w:val="0051BA"/>
        </w:rPr>
      </w:pPr>
      <w:r>
        <w:rPr>
          <w:rFonts w:ascii="Arial" w:hAnsi="Arial" w:cs="Arial"/>
          <w:b/>
        </w:rPr>
        <w:t>Rubric</w:t>
      </w:r>
      <w:r w:rsidR="00566E87" w:rsidRPr="005273EC">
        <w:rPr>
          <w:rFonts w:ascii="Arial" w:hAnsi="Arial" w:cs="Arial"/>
          <w:b/>
          <w:color w:val="C0151D"/>
        </w:rPr>
        <w:t xml:space="preserve">: </w:t>
      </w:r>
    </w:p>
    <w:p w14:paraId="01C3834A" w14:textId="77777777" w:rsidR="001B7767" w:rsidRPr="00A83595" w:rsidRDefault="001B7767" w:rsidP="00AA0B94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A83595">
        <w:rPr>
          <w:rFonts w:ascii="Arial" w:hAnsi="Arial" w:cs="Arial"/>
          <w:b/>
          <w:color w:val="C0151D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074"/>
        <w:gridCol w:w="1883"/>
        <w:gridCol w:w="1864"/>
        <w:gridCol w:w="1857"/>
      </w:tblGrid>
      <w:tr w:rsidR="00DC59FD" w:rsidRPr="00E16718" w14:paraId="4378E096" w14:textId="77777777" w:rsidTr="007210A1">
        <w:tc>
          <w:tcPr>
            <w:tcW w:w="1898" w:type="dxa"/>
            <w:shd w:val="clear" w:color="auto" w:fill="auto"/>
          </w:tcPr>
          <w:p w14:paraId="44906ED8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074" w:type="dxa"/>
            <w:shd w:val="clear" w:color="auto" w:fill="auto"/>
          </w:tcPr>
          <w:p w14:paraId="73F940D1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883" w:type="dxa"/>
            <w:shd w:val="clear" w:color="auto" w:fill="auto"/>
          </w:tcPr>
          <w:p w14:paraId="3C38756E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 xml:space="preserve">Good </w:t>
            </w:r>
          </w:p>
        </w:tc>
        <w:tc>
          <w:tcPr>
            <w:tcW w:w="1864" w:type="dxa"/>
            <w:shd w:val="clear" w:color="auto" w:fill="auto"/>
          </w:tcPr>
          <w:p w14:paraId="5CFDDF31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857" w:type="dxa"/>
            <w:shd w:val="clear" w:color="auto" w:fill="auto"/>
          </w:tcPr>
          <w:p w14:paraId="126839AA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>Poor</w:t>
            </w:r>
          </w:p>
        </w:tc>
      </w:tr>
      <w:tr w:rsidR="00DC59FD" w:rsidRPr="00E16718" w14:paraId="3FD55CB5" w14:textId="77777777" w:rsidTr="007210A1">
        <w:tc>
          <w:tcPr>
            <w:tcW w:w="1898" w:type="dxa"/>
            <w:shd w:val="clear" w:color="auto" w:fill="auto"/>
          </w:tcPr>
          <w:p w14:paraId="0F4CAC51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0B7B6064" w14:textId="39236E0C" w:rsidR="001B7767" w:rsidRPr="00E16718" w:rsidRDefault="004A5FC2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50-40</w:t>
            </w:r>
          </w:p>
        </w:tc>
        <w:tc>
          <w:tcPr>
            <w:tcW w:w="1883" w:type="dxa"/>
            <w:shd w:val="clear" w:color="auto" w:fill="auto"/>
          </w:tcPr>
          <w:p w14:paraId="172DA250" w14:textId="2FCAC7F7" w:rsidR="001B7767" w:rsidRPr="00E16718" w:rsidRDefault="004A5FC2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39-30</w:t>
            </w:r>
          </w:p>
        </w:tc>
        <w:tc>
          <w:tcPr>
            <w:tcW w:w="1864" w:type="dxa"/>
            <w:shd w:val="clear" w:color="auto" w:fill="auto"/>
          </w:tcPr>
          <w:p w14:paraId="4CB8A390" w14:textId="137AA564" w:rsidR="001B7767" w:rsidRPr="00E16718" w:rsidRDefault="004A5FC2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29-20</w:t>
            </w:r>
          </w:p>
        </w:tc>
        <w:tc>
          <w:tcPr>
            <w:tcW w:w="1857" w:type="dxa"/>
            <w:shd w:val="clear" w:color="auto" w:fill="auto"/>
          </w:tcPr>
          <w:p w14:paraId="6267B69C" w14:textId="22DDEB89" w:rsidR="001B7767" w:rsidRPr="00E16718" w:rsidRDefault="004A5FC2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19-</w:t>
            </w:r>
            <w:r w:rsidR="00F75023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DC59FD" w:rsidRPr="00E16718" w14:paraId="1B4F8838" w14:textId="77777777" w:rsidTr="007210A1">
        <w:tc>
          <w:tcPr>
            <w:tcW w:w="1898" w:type="dxa"/>
            <w:shd w:val="clear" w:color="auto" w:fill="auto"/>
          </w:tcPr>
          <w:p w14:paraId="77526404" w14:textId="3763A252" w:rsidR="00AB764E" w:rsidRPr="00E16718" w:rsidRDefault="00AB764E" w:rsidP="00AB76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>Theory</w:t>
            </w:r>
            <w:r w:rsidR="00D96A6E">
              <w:rPr>
                <w:rFonts w:eastAsia="Calibri"/>
                <w:color w:val="000000"/>
                <w:sz w:val="20"/>
                <w:szCs w:val="20"/>
              </w:rPr>
              <w:t>/Objectives</w:t>
            </w:r>
            <w:r w:rsidRPr="00E1671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14:paraId="2ED3EC9C" w14:textId="5CE6D530" w:rsidR="00AB764E" w:rsidRPr="00E16718" w:rsidRDefault="004A5FC2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50</w:t>
            </w:r>
            <w:r w:rsidR="00AB764E" w:rsidRPr="00E16718">
              <w:rPr>
                <w:rFonts w:eastAsia="Calibri"/>
                <w:color w:val="000000"/>
                <w:sz w:val="20"/>
                <w:szCs w:val="20"/>
              </w:rPr>
              <w:t xml:space="preserve"> pts</w:t>
            </w:r>
          </w:p>
        </w:tc>
        <w:tc>
          <w:tcPr>
            <w:tcW w:w="2074" w:type="dxa"/>
            <w:shd w:val="clear" w:color="auto" w:fill="auto"/>
          </w:tcPr>
          <w:p w14:paraId="1328D997" w14:textId="6B456C9D" w:rsidR="00AB764E" w:rsidRPr="00E16718" w:rsidRDefault="00AB764E" w:rsidP="001037B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 xml:space="preserve">Includes </w:t>
            </w:r>
            <w:r w:rsidR="001037B4">
              <w:rPr>
                <w:rFonts w:eastAsia="Calibri"/>
                <w:color w:val="000000"/>
                <w:sz w:val="20"/>
                <w:szCs w:val="20"/>
              </w:rPr>
              <w:t xml:space="preserve">information about </w:t>
            </w:r>
            <w:r w:rsidR="00B21745">
              <w:rPr>
                <w:rFonts w:eastAsia="Calibri"/>
                <w:color w:val="000000"/>
                <w:sz w:val="20"/>
                <w:szCs w:val="20"/>
              </w:rPr>
              <w:t>guiding th</w:t>
            </w:r>
            <w:r w:rsidR="00D96A6E">
              <w:rPr>
                <w:rFonts w:eastAsia="Calibri"/>
                <w:color w:val="000000"/>
                <w:sz w:val="20"/>
                <w:szCs w:val="20"/>
              </w:rPr>
              <w:t xml:space="preserve">eory chosen for the assignment and </w:t>
            </w:r>
            <w:r w:rsidR="00B21745">
              <w:rPr>
                <w:rFonts w:eastAsia="Calibri"/>
                <w:color w:val="000000"/>
                <w:sz w:val="20"/>
                <w:szCs w:val="20"/>
              </w:rPr>
              <w:t>relevant research regarding the needs of selected population</w:t>
            </w:r>
            <w:r w:rsidR="00D96A6E">
              <w:rPr>
                <w:rFonts w:eastAsia="Calibri"/>
                <w:color w:val="000000"/>
                <w:sz w:val="20"/>
                <w:szCs w:val="20"/>
              </w:rPr>
              <w:t>.  Theory chosen is appropriate for target population and rationale for program objectives based on theory are provided.</w:t>
            </w:r>
          </w:p>
        </w:tc>
        <w:tc>
          <w:tcPr>
            <w:tcW w:w="1883" w:type="dxa"/>
            <w:shd w:val="clear" w:color="auto" w:fill="auto"/>
          </w:tcPr>
          <w:p w14:paraId="2130432F" w14:textId="0CAFA0F9" w:rsidR="00AB764E" w:rsidRPr="00E16718" w:rsidRDefault="00AB764E" w:rsidP="00D96A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 xml:space="preserve">Includes information on </w:t>
            </w:r>
            <w:r w:rsidR="00D96A6E">
              <w:rPr>
                <w:rFonts w:eastAsia="Calibri"/>
                <w:color w:val="000000"/>
                <w:sz w:val="20"/>
                <w:szCs w:val="20"/>
              </w:rPr>
              <w:t xml:space="preserve">theory chosen with 1-2 researched needs of target population.  Rationale for program objectives based on theory are present but may not </w:t>
            </w:r>
            <w:r w:rsidR="007354EB">
              <w:rPr>
                <w:rFonts w:eastAsia="Calibri"/>
                <w:color w:val="000000"/>
                <w:sz w:val="20"/>
                <w:szCs w:val="20"/>
              </w:rPr>
              <w:t xml:space="preserve">all </w:t>
            </w:r>
            <w:r w:rsidR="00D96A6E">
              <w:rPr>
                <w:rFonts w:eastAsia="Calibri"/>
                <w:color w:val="000000"/>
                <w:sz w:val="20"/>
                <w:szCs w:val="20"/>
              </w:rPr>
              <w:t>be developmentally appropriate.</w:t>
            </w:r>
          </w:p>
        </w:tc>
        <w:tc>
          <w:tcPr>
            <w:tcW w:w="1864" w:type="dxa"/>
            <w:shd w:val="clear" w:color="auto" w:fill="auto"/>
          </w:tcPr>
          <w:p w14:paraId="538E26EF" w14:textId="6C0714F7" w:rsidR="00AB764E" w:rsidRPr="00E16718" w:rsidRDefault="00541CDE" w:rsidP="007354E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>Includes some information about theory</w:t>
            </w:r>
            <w:r w:rsidR="007354EB">
              <w:rPr>
                <w:rFonts w:eastAsia="Calibri"/>
                <w:color w:val="000000"/>
                <w:sz w:val="20"/>
                <w:szCs w:val="20"/>
              </w:rPr>
              <w:t xml:space="preserve"> and/or research on target population. Program objectives are vague and/or do not relate to needs of population.</w:t>
            </w:r>
          </w:p>
        </w:tc>
        <w:tc>
          <w:tcPr>
            <w:tcW w:w="1857" w:type="dxa"/>
            <w:shd w:val="clear" w:color="auto" w:fill="auto"/>
          </w:tcPr>
          <w:p w14:paraId="0F7875E5" w14:textId="68F8599E" w:rsidR="00AB764E" w:rsidRPr="00E16718" w:rsidRDefault="00B142FD" w:rsidP="00D96A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 xml:space="preserve">Missing </w:t>
            </w:r>
            <w:r w:rsidR="00D96A6E">
              <w:rPr>
                <w:rFonts w:eastAsia="Calibri"/>
                <w:color w:val="000000"/>
                <w:sz w:val="20"/>
                <w:szCs w:val="20"/>
              </w:rPr>
              <w:t>guiding theory for program design.  Rationale given for objectives is vague or does not relate to theory.</w:t>
            </w:r>
            <w:r w:rsidR="007354EB">
              <w:rPr>
                <w:rFonts w:eastAsia="Calibri"/>
                <w:color w:val="000000"/>
                <w:sz w:val="20"/>
                <w:szCs w:val="20"/>
              </w:rPr>
              <w:t xml:space="preserve">  No researched population needs presented.</w:t>
            </w:r>
          </w:p>
        </w:tc>
      </w:tr>
      <w:tr w:rsidR="00F002A4" w:rsidRPr="00E16718" w14:paraId="0FD49B08" w14:textId="77777777" w:rsidTr="007210A1">
        <w:trPr>
          <w:trHeight w:val="1970"/>
        </w:trPr>
        <w:tc>
          <w:tcPr>
            <w:tcW w:w="1898" w:type="dxa"/>
            <w:shd w:val="clear" w:color="auto" w:fill="auto"/>
          </w:tcPr>
          <w:p w14:paraId="7B90EF77" w14:textId="77777777" w:rsidR="00F002A4" w:rsidRPr="00E16718" w:rsidRDefault="00F002A4" w:rsidP="003655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Program Design</w:t>
            </w:r>
          </w:p>
          <w:p w14:paraId="546D243D" w14:textId="31D61919" w:rsidR="00F002A4" w:rsidRDefault="004A5FC2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50</w:t>
            </w:r>
            <w:r w:rsidR="00F002A4" w:rsidRPr="00E16718">
              <w:rPr>
                <w:rFonts w:eastAsia="Calibri"/>
                <w:color w:val="000000"/>
                <w:sz w:val="20"/>
                <w:szCs w:val="20"/>
              </w:rPr>
              <w:t xml:space="preserve"> pts</w:t>
            </w:r>
          </w:p>
        </w:tc>
        <w:tc>
          <w:tcPr>
            <w:tcW w:w="2074" w:type="dxa"/>
            <w:shd w:val="clear" w:color="auto" w:fill="auto"/>
          </w:tcPr>
          <w:p w14:paraId="1EE16863" w14:textId="6360808B" w:rsidR="00F002A4" w:rsidRDefault="00365505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Program </w:t>
            </w:r>
            <w:r w:rsidR="00563262">
              <w:rPr>
                <w:rFonts w:eastAsia="Calibri"/>
                <w:color w:val="000000"/>
                <w:sz w:val="20"/>
                <w:szCs w:val="20"/>
              </w:rPr>
              <w:t>should be logical and include</w:t>
            </w:r>
            <w:r>
              <w:rPr>
                <w:rFonts w:eastAsia="Calibri"/>
                <w:color w:val="000000"/>
                <w:sz w:val="20"/>
                <w:szCs w:val="20"/>
              </w:rPr>
              <w:t>:</w:t>
            </w:r>
          </w:p>
          <w:p w14:paraId="58E0FEEF" w14:textId="77777777" w:rsidR="00365505" w:rsidRDefault="00563262" w:rsidP="005632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563262">
              <w:rPr>
                <w:rFonts w:eastAsia="Calibri"/>
                <w:color w:val="000000"/>
                <w:sz w:val="20"/>
                <w:szCs w:val="20"/>
              </w:rPr>
              <w:t>Complete list of resources needed</w:t>
            </w:r>
          </w:p>
          <w:p w14:paraId="4AA0F263" w14:textId="77777777" w:rsidR="00563262" w:rsidRDefault="00563262" w:rsidP="005632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Length of program</w:t>
            </w:r>
          </w:p>
          <w:p w14:paraId="7A140928" w14:textId="50D6352C" w:rsidR="00E100BA" w:rsidRPr="00E100BA" w:rsidRDefault="00563262" w:rsidP="005632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List of meeting topics and rationale</w:t>
            </w:r>
          </w:p>
        </w:tc>
        <w:tc>
          <w:tcPr>
            <w:tcW w:w="1883" w:type="dxa"/>
            <w:shd w:val="clear" w:color="auto" w:fill="auto"/>
          </w:tcPr>
          <w:p w14:paraId="6DB02AEE" w14:textId="46A3F1BD" w:rsidR="00F002A4" w:rsidRPr="00E16718" w:rsidRDefault="00E100BA" w:rsidP="00637CE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Content missing one of 3</w:t>
            </w:r>
            <w:r w:rsidR="00637CEA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563262">
              <w:rPr>
                <w:rFonts w:eastAsia="Calibri"/>
                <w:color w:val="000000"/>
                <w:sz w:val="20"/>
                <w:szCs w:val="20"/>
              </w:rPr>
              <w:t>required design elements OR rationale for meeting topics unclear</w:t>
            </w:r>
            <w:r w:rsidR="00637CEA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4" w:type="dxa"/>
            <w:shd w:val="clear" w:color="auto" w:fill="auto"/>
          </w:tcPr>
          <w:p w14:paraId="1A6BDFC7" w14:textId="65C363D7" w:rsidR="00F002A4" w:rsidRPr="00E16718" w:rsidRDefault="00E100BA" w:rsidP="00E167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Content missing two of 3</w:t>
            </w:r>
            <w:r w:rsidR="00637CEA">
              <w:rPr>
                <w:rFonts w:eastAsia="Calibri"/>
                <w:color w:val="000000"/>
                <w:sz w:val="20"/>
                <w:szCs w:val="20"/>
              </w:rPr>
              <w:t xml:space="preserve"> required elements and/or rationale for </w:t>
            </w:r>
            <w:proofErr w:type="gramStart"/>
            <w:r w:rsidR="00637CEA">
              <w:rPr>
                <w:rFonts w:eastAsia="Calibri"/>
                <w:color w:val="000000"/>
                <w:sz w:val="20"/>
                <w:szCs w:val="20"/>
              </w:rPr>
              <w:t>meetings  does</w:t>
            </w:r>
            <w:proofErr w:type="gramEnd"/>
            <w:r w:rsidR="00637CEA">
              <w:rPr>
                <w:rFonts w:eastAsia="Calibri"/>
                <w:color w:val="000000"/>
                <w:sz w:val="20"/>
                <w:szCs w:val="20"/>
              </w:rPr>
              <w:t xml:space="preserve"> not fit.</w:t>
            </w:r>
          </w:p>
        </w:tc>
        <w:tc>
          <w:tcPr>
            <w:tcW w:w="1857" w:type="dxa"/>
            <w:shd w:val="clear" w:color="auto" w:fill="auto"/>
          </w:tcPr>
          <w:p w14:paraId="37749DC0" w14:textId="5DEAF676" w:rsidR="00F002A4" w:rsidRPr="00E16718" w:rsidRDefault="00563262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Program plan does not include required elements.  </w:t>
            </w:r>
            <w:r w:rsidR="007E4A3E">
              <w:rPr>
                <w:rFonts w:eastAsia="Calibri"/>
                <w:color w:val="000000"/>
                <w:sz w:val="20"/>
                <w:szCs w:val="20"/>
              </w:rPr>
              <w:t>Meeting justification is vague or missing.</w:t>
            </w:r>
          </w:p>
        </w:tc>
      </w:tr>
      <w:tr w:rsidR="00DC59FD" w:rsidRPr="00E16718" w14:paraId="01CA8B33" w14:textId="77777777" w:rsidTr="007210A1">
        <w:trPr>
          <w:trHeight w:val="1970"/>
        </w:trPr>
        <w:tc>
          <w:tcPr>
            <w:tcW w:w="1898" w:type="dxa"/>
            <w:shd w:val="clear" w:color="auto" w:fill="auto"/>
          </w:tcPr>
          <w:p w14:paraId="7D8D9411" w14:textId="77777777" w:rsidR="001A2C6A" w:rsidRDefault="00CC523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Assessment</w:t>
            </w:r>
          </w:p>
          <w:p w14:paraId="55297E65" w14:textId="3B765506" w:rsidR="004A5FC2" w:rsidRPr="00E16718" w:rsidRDefault="004A5FC2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50 pts</w:t>
            </w:r>
          </w:p>
        </w:tc>
        <w:tc>
          <w:tcPr>
            <w:tcW w:w="2074" w:type="dxa"/>
            <w:shd w:val="clear" w:color="auto" w:fill="auto"/>
          </w:tcPr>
          <w:p w14:paraId="01A8BCFF" w14:textId="77777777" w:rsidR="00AB764E" w:rsidRDefault="00CC523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Program includes both quantitative and qualitative forms of assessment.  Selection, description, and rationale for assessment provided.  Plan for communicating and interpreting results provided and is age appropriate.</w:t>
            </w:r>
          </w:p>
          <w:p w14:paraId="416741E0" w14:textId="77777777" w:rsidR="00AF619C" w:rsidRDefault="00AF619C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14:paraId="33E2CF6B" w14:textId="74A36EF0" w:rsidR="00AF619C" w:rsidRPr="00E16718" w:rsidRDefault="00AF619C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Methods/.models for evaluation of program included.</w:t>
            </w:r>
          </w:p>
        </w:tc>
        <w:tc>
          <w:tcPr>
            <w:tcW w:w="1883" w:type="dxa"/>
            <w:shd w:val="clear" w:color="auto" w:fill="auto"/>
          </w:tcPr>
          <w:p w14:paraId="3CE3EE37" w14:textId="77777777" w:rsidR="00AB764E" w:rsidRDefault="0053115A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Program includes both quantitative and qualitative forms of assessment.  Selection, description or rationale is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>not  provided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</w:rPr>
              <w:t>.  Plan for results dissemination may not be suitable for population.</w:t>
            </w:r>
          </w:p>
          <w:p w14:paraId="0F3685BB" w14:textId="77777777" w:rsidR="00AF619C" w:rsidRDefault="00AF619C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14:paraId="1F3C16D6" w14:textId="39B510EE" w:rsidR="00AF619C" w:rsidRPr="00E16718" w:rsidRDefault="00AF619C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Program evaluation methods included.</w:t>
            </w:r>
          </w:p>
        </w:tc>
        <w:tc>
          <w:tcPr>
            <w:tcW w:w="1864" w:type="dxa"/>
            <w:shd w:val="clear" w:color="auto" w:fill="auto"/>
          </w:tcPr>
          <w:p w14:paraId="72574490" w14:textId="77777777" w:rsidR="00AB764E" w:rsidRDefault="0053115A" w:rsidP="00E167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Only one for of assessment is provided.  Selection, description, and rationale are discussed and plan for results dissemination are provided.</w:t>
            </w:r>
          </w:p>
          <w:p w14:paraId="18EE3ACE" w14:textId="77777777" w:rsidR="00AF619C" w:rsidRDefault="00AF619C" w:rsidP="00E167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14:paraId="5F44D6D9" w14:textId="4F90A9F0" w:rsidR="00AF619C" w:rsidRPr="00E16718" w:rsidRDefault="00AF619C" w:rsidP="00E167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Program evaluation methods vague or unrelated.</w:t>
            </w:r>
          </w:p>
        </w:tc>
        <w:tc>
          <w:tcPr>
            <w:tcW w:w="1857" w:type="dxa"/>
            <w:shd w:val="clear" w:color="auto" w:fill="auto"/>
          </w:tcPr>
          <w:p w14:paraId="7BD43353" w14:textId="77777777" w:rsidR="00AB764E" w:rsidRDefault="00266140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Assessment not discussed</w:t>
            </w:r>
            <w:r w:rsidR="00D02445">
              <w:rPr>
                <w:rFonts w:eastAsia="Calibri"/>
                <w:color w:val="000000"/>
                <w:sz w:val="20"/>
                <w:szCs w:val="20"/>
              </w:rPr>
              <w:t xml:space="preserve"> or selection, descriptions, and rationale are too vague to understand justification for selection.</w:t>
            </w:r>
          </w:p>
          <w:p w14:paraId="16C200E0" w14:textId="77777777" w:rsidR="00AF619C" w:rsidRDefault="00AF619C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14:paraId="6EF32B21" w14:textId="2BA83F75" w:rsidR="00AF619C" w:rsidRPr="00E16718" w:rsidRDefault="00AF619C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Does not include methods/models for program evaluation</w:t>
            </w:r>
          </w:p>
        </w:tc>
      </w:tr>
      <w:tr w:rsidR="00DC59FD" w:rsidRPr="00E16718" w14:paraId="4160F6CD" w14:textId="77777777" w:rsidTr="007210A1">
        <w:tc>
          <w:tcPr>
            <w:tcW w:w="1898" w:type="dxa"/>
            <w:shd w:val="clear" w:color="auto" w:fill="auto"/>
          </w:tcPr>
          <w:p w14:paraId="65F0D5D1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E1671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shd w:val="clear" w:color="auto" w:fill="auto"/>
          </w:tcPr>
          <w:p w14:paraId="63479827" w14:textId="41302FA5" w:rsidR="001B7767" w:rsidRPr="00E16718" w:rsidRDefault="002278CA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30-25</w:t>
            </w:r>
          </w:p>
        </w:tc>
        <w:tc>
          <w:tcPr>
            <w:tcW w:w="1883" w:type="dxa"/>
            <w:shd w:val="clear" w:color="auto" w:fill="auto"/>
          </w:tcPr>
          <w:p w14:paraId="4CA4F938" w14:textId="60643EB8" w:rsidR="001B7767" w:rsidRPr="00E16718" w:rsidRDefault="002278CA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24-20</w:t>
            </w:r>
          </w:p>
        </w:tc>
        <w:tc>
          <w:tcPr>
            <w:tcW w:w="1864" w:type="dxa"/>
            <w:shd w:val="clear" w:color="auto" w:fill="auto"/>
          </w:tcPr>
          <w:p w14:paraId="6FF9A625" w14:textId="6F7AC5A7" w:rsidR="001B7767" w:rsidRPr="00E16718" w:rsidRDefault="002278CA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19-10</w:t>
            </w:r>
          </w:p>
        </w:tc>
        <w:tc>
          <w:tcPr>
            <w:tcW w:w="1857" w:type="dxa"/>
            <w:shd w:val="clear" w:color="auto" w:fill="auto"/>
          </w:tcPr>
          <w:p w14:paraId="5767BA3F" w14:textId="3F990740" w:rsidR="001B7767" w:rsidRPr="00E16718" w:rsidRDefault="002278CA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9-0</w:t>
            </w:r>
          </w:p>
        </w:tc>
      </w:tr>
      <w:tr w:rsidR="007210A1" w:rsidRPr="00E16718" w14:paraId="7676EC28" w14:textId="77777777" w:rsidTr="007210A1">
        <w:trPr>
          <w:trHeight w:val="683"/>
        </w:trPr>
        <w:tc>
          <w:tcPr>
            <w:tcW w:w="1898" w:type="dxa"/>
            <w:shd w:val="clear" w:color="auto" w:fill="auto"/>
          </w:tcPr>
          <w:p w14:paraId="3FE8F03D" w14:textId="603077CE" w:rsidR="007210A1" w:rsidRPr="00E16718" w:rsidRDefault="007210A1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Critique</w:t>
            </w:r>
            <w:r w:rsidRPr="00E1671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of program design </w:t>
            </w:r>
            <w:r w:rsidRPr="00E16718">
              <w:rPr>
                <w:rFonts w:eastAsia="Calibri"/>
                <w:color w:val="000000"/>
                <w:sz w:val="20"/>
                <w:szCs w:val="20"/>
              </w:rPr>
              <w:t xml:space="preserve">30pts  </w:t>
            </w:r>
          </w:p>
        </w:tc>
        <w:tc>
          <w:tcPr>
            <w:tcW w:w="2074" w:type="dxa"/>
            <w:shd w:val="clear" w:color="auto" w:fill="auto"/>
          </w:tcPr>
          <w:p w14:paraId="66551EDD" w14:textId="38B6A3B2" w:rsidR="007210A1" w:rsidRPr="00E16718" w:rsidRDefault="007210A1" w:rsidP="0077136E">
            <w:pPr>
              <w:pStyle w:val="NormalWeb"/>
              <w:spacing w:before="0" w:beforeAutospacing="0" w:after="0" w:afterAutospacing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Content includes thorough critique of </w:t>
            </w:r>
            <w:r w:rsidR="0077136E">
              <w:rPr>
                <w:rFonts w:eastAsia="Times New Roman"/>
                <w:sz w:val="20"/>
                <w:szCs w:val="20"/>
                <w:lang w:eastAsia="en-US"/>
              </w:rPr>
              <w:t>program design including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77136E">
              <w:rPr>
                <w:rFonts w:eastAsia="Times New Roman"/>
                <w:sz w:val="20"/>
                <w:szCs w:val="20"/>
                <w:lang w:eastAsia="en-US"/>
              </w:rPr>
              <w:t>potential strengths, issues, and obstacles with specific examples related to each.</w:t>
            </w:r>
          </w:p>
        </w:tc>
        <w:tc>
          <w:tcPr>
            <w:tcW w:w="1883" w:type="dxa"/>
            <w:shd w:val="clear" w:color="auto" w:fill="auto"/>
          </w:tcPr>
          <w:p w14:paraId="7C918425" w14:textId="1174C937" w:rsidR="007210A1" w:rsidRPr="00E16718" w:rsidRDefault="007210A1" w:rsidP="004A5FC2">
            <w:pPr>
              <w:pStyle w:val="NormalWeb"/>
              <w:spacing w:before="0" w:beforeAutospacing="0" w:after="0" w:afterAutospacing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Content includes some critique of </w:t>
            </w:r>
            <w:r w:rsidR="0077136E">
              <w:rPr>
                <w:rFonts w:eastAsia="Times New Roman"/>
                <w:sz w:val="20"/>
                <w:szCs w:val="20"/>
                <w:lang w:eastAsia="en-US"/>
              </w:rPr>
              <w:t>program design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77136E">
              <w:rPr>
                <w:rFonts w:eastAsia="Times New Roman"/>
                <w:sz w:val="20"/>
                <w:szCs w:val="20"/>
                <w:lang w:eastAsia="en-US"/>
              </w:rPr>
              <w:t xml:space="preserve">including potential strengths, issues, and obstacles.  </w:t>
            </w:r>
            <w:proofErr w:type="spellStart"/>
            <w:r w:rsidR="0077136E">
              <w:rPr>
                <w:rFonts w:eastAsia="Times New Roman"/>
                <w:sz w:val="20"/>
                <w:szCs w:val="20"/>
                <w:lang w:eastAsia="en-US"/>
              </w:rPr>
              <w:t>Eamples</w:t>
            </w:r>
            <w:proofErr w:type="spellEnd"/>
            <w:r w:rsidR="0077136E">
              <w:rPr>
                <w:rFonts w:eastAsia="Times New Roman"/>
                <w:sz w:val="20"/>
                <w:szCs w:val="20"/>
                <w:lang w:eastAsia="en-US"/>
              </w:rPr>
              <w:t xml:space="preserve"> not specific</w:t>
            </w:r>
          </w:p>
          <w:p w14:paraId="6A8DE1CB" w14:textId="09C5992A" w:rsidR="007210A1" w:rsidRPr="00E16718" w:rsidRDefault="007210A1" w:rsidP="006117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6A414E5F" w14:textId="753A0E45" w:rsidR="007210A1" w:rsidRPr="00E16718" w:rsidRDefault="007210A1" w:rsidP="004A5FC2">
            <w:pPr>
              <w:pStyle w:val="NormalWeb"/>
              <w:spacing w:before="0" w:beforeAutospacing="0" w:after="0" w:afterAutospacing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Content includes critique </w:t>
            </w:r>
            <w:r w:rsidR="0077136E">
              <w:rPr>
                <w:rFonts w:eastAsia="Times New Roman"/>
                <w:sz w:val="20"/>
                <w:szCs w:val="20"/>
                <w:lang w:eastAsia="en-US"/>
              </w:rPr>
              <w:t>of program design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but lacks specific examples or is unclear.</w:t>
            </w:r>
          </w:p>
          <w:p w14:paraId="601C1CF5" w14:textId="75877FDE" w:rsidR="007210A1" w:rsidRPr="00E16718" w:rsidRDefault="007210A1" w:rsidP="0061179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14:paraId="318FD8A4" w14:textId="4374F5A8" w:rsidR="007210A1" w:rsidRPr="00E16718" w:rsidRDefault="007210A1" w:rsidP="007713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lacks critique of </w:t>
            </w:r>
            <w:r w:rsidR="0077136E">
              <w:rPr>
                <w:sz w:val="20"/>
                <w:szCs w:val="20"/>
              </w:rPr>
              <w:t>program design</w:t>
            </w:r>
            <w:r>
              <w:rPr>
                <w:sz w:val="20"/>
                <w:szCs w:val="20"/>
              </w:rPr>
              <w:t>.</w:t>
            </w:r>
            <w:r w:rsidRPr="00E1671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C59FD" w:rsidRPr="00E16718" w14:paraId="11B8ED99" w14:textId="77777777" w:rsidTr="007210A1">
        <w:tc>
          <w:tcPr>
            <w:tcW w:w="1898" w:type="dxa"/>
            <w:shd w:val="clear" w:color="auto" w:fill="auto"/>
          </w:tcPr>
          <w:p w14:paraId="4B4EBFE7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2724E70C" w14:textId="49873F14" w:rsidR="001B7767" w:rsidRPr="00E16718" w:rsidRDefault="00F75023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20-15</w:t>
            </w:r>
          </w:p>
        </w:tc>
        <w:tc>
          <w:tcPr>
            <w:tcW w:w="1883" w:type="dxa"/>
            <w:shd w:val="clear" w:color="auto" w:fill="auto"/>
          </w:tcPr>
          <w:p w14:paraId="4DC080F0" w14:textId="619F13C1" w:rsidR="001B7767" w:rsidRPr="00E16718" w:rsidRDefault="00F75023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14-10</w:t>
            </w:r>
          </w:p>
        </w:tc>
        <w:tc>
          <w:tcPr>
            <w:tcW w:w="1864" w:type="dxa"/>
            <w:shd w:val="clear" w:color="auto" w:fill="auto"/>
          </w:tcPr>
          <w:p w14:paraId="6D1F5F43" w14:textId="7032A231" w:rsidR="001B7767" w:rsidRPr="00E16718" w:rsidRDefault="00F75023" w:rsidP="00984B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9-5</w:t>
            </w:r>
          </w:p>
        </w:tc>
        <w:tc>
          <w:tcPr>
            <w:tcW w:w="1857" w:type="dxa"/>
            <w:shd w:val="clear" w:color="auto" w:fill="auto"/>
          </w:tcPr>
          <w:p w14:paraId="679672A4" w14:textId="4952D65C" w:rsidR="001B7767" w:rsidRPr="00E16718" w:rsidRDefault="00F75023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="00984B92">
              <w:rPr>
                <w:rFonts w:eastAsia="Calibri"/>
                <w:color w:val="000000"/>
                <w:sz w:val="20"/>
                <w:szCs w:val="20"/>
              </w:rPr>
              <w:t>-0</w:t>
            </w:r>
          </w:p>
        </w:tc>
      </w:tr>
      <w:tr w:rsidR="00DC59FD" w:rsidRPr="00E16718" w14:paraId="17C87F9F" w14:textId="77777777" w:rsidTr="007210A1">
        <w:tc>
          <w:tcPr>
            <w:tcW w:w="1898" w:type="dxa"/>
            <w:shd w:val="clear" w:color="auto" w:fill="auto"/>
          </w:tcPr>
          <w:p w14:paraId="7E7FCF42" w14:textId="7180CB20" w:rsidR="00E16718" w:rsidRPr="00E16718" w:rsidRDefault="004A5FC2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Mechanics 2</w:t>
            </w:r>
            <w:r w:rsidR="00E16718" w:rsidRPr="00E16718">
              <w:rPr>
                <w:rFonts w:eastAsia="Calibri"/>
                <w:color w:val="000000"/>
                <w:sz w:val="20"/>
                <w:szCs w:val="20"/>
              </w:rPr>
              <w:t>0pts</w:t>
            </w:r>
          </w:p>
        </w:tc>
        <w:tc>
          <w:tcPr>
            <w:tcW w:w="2074" w:type="dxa"/>
            <w:shd w:val="clear" w:color="auto" w:fill="auto"/>
          </w:tcPr>
          <w:p w14:paraId="083F1E87" w14:textId="6C301254" w:rsidR="00E16718" w:rsidRPr="00E16718" w:rsidRDefault="00E16718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2361F1">
              <w:rPr>
                <w:sz w:val="20"/>
                <w:szCs w:val="20"/>
              </w:rPr>
              <w:t>Adheres to APA 6th edition guidelines. No grammatical, spelling or punctuation errors</w:t>
            </w:r>
            <w:r w:rsidR="0077136E">
              <w:rPr>
                <w:sz w:val="20"/>
                <w:szCs w:val="20"/>
              </w:rPr>
              <w:t>.  One additional reference other than textbook is included.</w:t>
            </w:r>
          </w:p>
        </w:tc>
        <w:tc>
          <w:tcPr>
            <w:tcW w:w="1883" w:type="dxa"/>
            <w:shd w:val="clear" w:color="auto" w:fill="auto"/>
          </w:tcPr>
          <w:p w14:paraId="0B3BFF4E" w14:textId="77777777" w:rsidR="00E16718" w:rsidRDefault="00E16718" w:rsidP="007944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61F1">
              <w:rPr>
                <w:sz w:val="20"/>
                <w:szCs w:val="20"/>
              </w:rPr>
              <w:t>Adheres adequately to APA 6th edition guidelines. Almost no grammatical, spelling, or punctuation errors</w:t>
            </w:r>
            <w:r w:rsidR="0077136E">
              <w:rPr>
                <w:sz w:val="20"/>
                <w:szCs w:val="20"/>
              </w:rPr>
              <w:t>.</w:t>
            </w:r>
          </w:p>
          <w:p w14:paraId="6ED079FA" w14:textId="77777777" w:rsidR="0077136E" w:rsidRDefault="0077136E" w:rsidP="007944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82C4C8" w14:textId="4EE44EA6" w:rsidR="0077136E" w:rsidRPr="00E16718" w:rsidRDefault="0077136E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One additional reference other than textbook included.</w:t>
            </w:r>
          </w:p>
        </w:tc>
        <w:tc>
          <w:tcPr>
            <w:tcW w:w="1864" w:type="dxa"/>
            <w:shd w:val="clear" w:color="auto" w:fill="auto"/>
          </w:tcPr>
          <w:p w14:paraId="27AA26A0" w14:textId="77777777" w:rsidR="00E16718" w:rsidRDefault="00E16718" w:rsidP="007944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61F1">
              <w:rPr>
                <w:sz w:val="20"/>
                <w:szCs w:val="20"/>
              </w:rPr>
              <w:t>Adheres somewhat to APA 6th edition guidelines. Many grammatical, spelling, or punctuation errors</w:t>
            </w:r>
            <w:r w:rsidR="0077136E">
              <w:rPr>
                <w:sz w:val="20"/>
                <w:szCs w:val="20"/>
              </w:rPr>
              <w:t>.</w:t>
            </w:r>
          </w:p>
          <w:p w14:paraId="0765A221" w14:textId="77777777" w:rsidR="0077136E" w:rsidRDefault="0077136E" w:rsidP="007944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C41F25" w14:textId="5416DA32" w:rsidR="0077136E" w:rsidRPr="00E16718" w:rsidRDefault="0077136E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include additional reference.</w:t>
            </w:r>
          </w:p>
        </w:tc>
        <w:tc>
          <w:tcPr>
            <w:tcW w:w="1857" w:type="dxa"/>
            <w:shd w:val="clear" w:color="auto" w:fill="auto"/>
          </w:tcPr>
          <w:p w14:paraId="02586F0C" w14:textId="77777777" w:rsidR="00E16718" w:rsidRDefault="00E16718" w:rsidP="007944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61F1">
              <w:rPr>
                <w:sz w:val="20"/>
                <w:szCs w:val="20"/>
              </w:rPr>
              <w:t>Little or no use of APA style guidelines. Numerous grammatical and punctuation errors</w:t>
            </w:r>
            <w:r w:rsidR="0077136E">
              <w:rPr>
                <w:sz w:val="20"/>
                <w:szCs w:val="20"/>
              </w:rPr>
              <w:t>.</w:t>
            </w:r>
          </w:p>
          <w:p w14:paraId="07DB56DC" w14:textId="77777777" w:rsidR="0077136E" w:rsidRDefault="0077136E" w:rsidP="007944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EBBD43" w14:textId="049FF9E3" w:rsidR="0077136E" w:rsidRPr="00E16718" w:rsidRDefault="0077136E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include additional reference.</w:t>
            </w:r>
          </w:p>
        </w:tc>
      </w:tr>
      <w:tr w:rsidR="00DC59FD" w:rsidRPr="00E16718" w14:paraId="2AC95237" w14:textId="77777777" w:rsidTr="007210A1">
        <w:tc>
          <w:tcPr>
            <w:tcW w:w="1898" w:type="dxa"/>
            <w:shd w:val="clear" w:color="auto" w:fill="auto"/>
          </w:tcPr>
          <w:p w14:paraId="01D4A6CB" w14:textId="15A8CD5E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560F7DC8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2B5938CD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18E4E478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14:paraId="201D9AD3" w14:textId="77777777" w:rsidR="001B7767" w:rsidRPr="00E16718" w:rsidRDefault="001B7767" w:rsidP="007944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0863DF5A" w14:textId="77777777" w:rsidR="00616D81" w:rsidRPr="00E16718" w:rsidRDefault="00616D81" w:rsidP="00A9720F">
      <w:pPr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sectPr w:rsidR="00616D81" w:rsidRPr="00E16718" w:rsidSect="00DB69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81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86C69" w14:textId="77777777" w:rsidR="00A272AF" w:rsidRDefault="00A272AF">
      <w:r>
        <w:separator/>
      </w:r>
    </w:p>
  </w:endnote>
  <w:endnote w:type="continuationSeparator" w:id="0">
    <w:p w14:paraId="519CE6CD" w14:textId="77777777" w:rsidR="00A272AF" w:rsidRDefault="00A2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6CE57" w14:textId="77777777" w:rsidR="00A327B9" w:rsidRDefault="00A327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DD78C" w14:textId="77777777" w:rsidR="004A5FC2" w:rsidRPr="000F065B" w:rsidRDefault="004A5FC2" w:rsidP="000F065B">
    <w:pPr>
      <w:pStyle w:val="Footer"/>
      <w:tabs>
        <w:tab w:val="clear" w:pos="468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16367" w14:textId="77777777" w:rsidR="00A327B9" w:rsidRDefault="00A327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A54F9" w14:textId="77777777" w:rsidR="00A272AF" w:rsidRDefault="00A272AF">
      <w:r>
        <w:separator/>
      </w:r>
    </w:p>
  </w:footnote>
  <w:footnote w:type="continuationSeparator" w:id="0">
    <w:p w14:paraId="20A1A556" w14:textId="77777777" w:rsidR="00A272AF" w:rsidRDefault="00A2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AD2CC" w14:textId="77777777" w:rsidR="00A327B9" w:rsidRDefault="00A327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08170" w14:textId="4A2F256C" w:rsidR="004A5FC2" w:rsidRPr="00330A44" w:rsidRDefault="004A5FC2" w:rsidP="00330A44">
    <w:pPr>
      <w:pStyle w:val="ACEsubhead2"/>
      <w:rPr>
        <w:color w:val="auto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80843" w14:textId="77777777" w:rsidR="00A327B9" w:rsidRDefault="00A327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F747F"/>
    <w:multiLevelType w:val="hybridMultilevel"/>
    <w:tmpl w:val="FBF8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430B"/>
    <w:multiLevelType w:val="hybridMultilevel"/>
    <w:tmpl w:val="A128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B6B7C"/>
    <w:multiLevelType w:val="hybridMultilevel"/>
    <w:tmpl w:val="9FF8586A"/>
    <w:lvl w:ilvl="0" w:tplc="4F4ED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8387C"/>
    <w:multiLevelType w:val="hybridMultilevel"/>
    <w:tmpl w:val="7834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D"/>
    <w:rsid w:val="00010C35"/>
    <w:rsid w:val="00013BED"/>
    <w:rsid w:val="0001527C"/>
    <w:rsid w:val="00017E8F"/>
    <w:rsid w:val="000455C0"/>
    <w:rsid w:val="000546CF"/>
    <w:rsid w:val="00055C1C"/>
    <w:rsid w:val="00063BBE"/>
    <w:rsid w:val="00067A0D"/>
    <w:rsid w:val="00075D72"/>
    <w:rsid w:val="000906A7"/>
    <w:rsid w:val="00091265"/>
    <w:rsid w:val="000B1BDA"/>
    <w:rsid w:val="000F065B"/>
    <w:rsid w:val="001037B4"/>
    <w:rsid w:val="001154B1"/>
    <w:rsid w:val="00142F53"/>
    <w:rsid w:val="00170C1E"/>
    <w:rsid w:val="0017736B"/>
    <w:rsid w:val="00186146"/>
    <w:rsid w:val="0019780D"/>
    <w:rsid w:val="001A2C6A"/>
    <w:rsid w:val="001B7767"/>
    <w:rsid w:val="002278CA"/>
    <w:rsid w:val="002608A7"/>
    <w:rsid w:val="00266140"/>
    <w:rsid w:val="00271648"/>
    <w:rsid w:val="00286623"/>
    <w:rsid w:val="00287A76"/>
    <w:rsid w:val="00290524"/>
    <w:rsid w:val="002A4FB0"/>
    <w:rsid w:val="002B08E8"/>
    <w:rsid w:val="002B6587"/>
    <w:rsid w:val="002F1EA0"/>
    <w:rsid w:val="00311438"/>
    <w:rsid w:val="00330A44"/>
    <w:rsid w:val="00365505"/>
    <w:rsid w:val="00397D9D"/>
    <w:rsid w:val="003A2D32"/>
    <w:rsid w:val="003A5D50"/>
    <w:rsid w:val="003E7C56"/>
    <w:rsid w:val="00425E30"/>
    <w:rsid w:val="00443C67"/>
    <w:rsid w:val="00446664"/>
    <w:rsid w:val="00455376"/>
    <w:rsid w:val="004654C5"/>
    <w:rsid w:val="004A5FC2"/>
    <w:rsid w:val="004D7CD7"/>
    <w:rsid w:val="004E15E4"/>
    <w:rsid w:val="00501022"/>
    <w:rsid w:val="0050333D"/>
    <w:rsid w:val="005273EC"/>
    <w:rsid w:val="0053115A"/>
    <w:rsid w:val="00541CDE"/>
    <w:rsid w:val="00563262"/>
    <w:rsid w:val="00564E50"/>
    <w:rsid w:val="00566E87"/>
    <w:rsid w:val="00586586"/>
    <w:rsid w:val="005B4E00"/>
    <w:rsid w:val="005C16D0"/>
    <w:rsid w:val="005C3677"/>
    <w:rsid w:val="005F3013"/>
    <w:rsid w:val="005F4E95"/>
    <w:rsid w:val="00603908"/>
    <w:rsid w:val="00611793"/>
    <w:rsid w:val="00616D81"/>
    <w:rsid w:val="00617F1E"/>
    <w:rsid w:val="0062525D"/>
    <w:rsid w:val="00637CEA"/>
    <w:rsid w:val="00652FFD"/>
    <w:rsid w:val="0068774D"/>
    <w:rsid w:val="00690426"/>
    <w:rsid w:val="006A4D17"/>
    <w:rsid w:val="006C6406"/>
    <w:rsid w:val="0070422D"/>
    <w:rsid w:val="00710276"/>
    <w:rsid w:val="0071649B"/>
    <w:rsid w:val="007210A1"/>
    <w:rsid w:val="007354EB"/>
    <w:rsid w:val="0073791B"/>
    <w:rsid w:val="00745740"/>
    <w:rsid w:val="00763D88"/>
    <w:rsid w:val="00770C55"/>
    <w:rsid w:val="0077136E"/>
    <w:rsid w:val="007773BB"/>
    <w:rsid w:val="007811BB"/>
    <w:rsid w:val="007818AA"/>
    <w:rsid w:val="00784312"/>
    <w:rsid w:val="0078562D"/>
    <w:rsid w:val="00785940"/>
    <w:rsid w:val="00794441"/>
    <w:rsid w:val="007A5584"/>
    <w:rsid w:val="007C33DF"/>
    <w:rsid w:val="007E3E2F"/>
    <w:rsid w:val="007E4A3E"/>
    <w:rsid w:val="0081352E"/>
    <w:rsid w:val="008225D2"/>
    <w:rsid w:val="00825812"/>
    <w:rsid w:val="008407CA"/>
    <w:rsid w:val="008479B4"/>
    <w:rsid w:val="00875F83"/>
    <w:rsid w:val="008D1506"/>
    <w:rsid w:val="00906186"/>
    <w:rsid w:val="00915712"/>
    <w:rsid w:val="009205FD"/>
    <w:rsid w:val="00921FBC"/>
    <w:rsid w:val="00956E86"/>
    <w:rsid w:val="00966034"/>
    <w:rsid w:val="00984B92"/>
    <w:rsid w:val="00992A23"/>
    <w:rsid w:val="0099445E"/>
    <w:rsid w:val="009A4C8B"/>
    <w:rsid w:val="009B22DF"/>
    <w:rsid w:val="009B5A90"/>
    <w:rsid w:val="009B5CEC"/>
    <w:rsid w:val="009C427E"/>
    <w:rsid w:val="009F1933"/>
    <w:rsid w:val="00A15F37"/>
    <w:rsid w:val="00A272AF"/>
    <w:rsid w:val="00A327B9"/>
    <w:rsid w:val="00A56B58"/>
    <w:rsid w:val="00A60D6A"/>
    <w:rsid w:val="00A83595"/>
    <w:rsid w:val="00A83C7F"/>
    <w:rsid w:val="00A8604C"/>
    <w:rsid w:val="00A9720F"/>
    <w:rsid w:val="00A9785B"/>
    <w:rsid w:val="00AA034A"/>
    <w:rsid w:val="00AA0B94"/>
    <w:rsid w:val="00AB764E"/>
    <w:rsid w:val="00AD2622"/>
    <w:rsid w:val="00AF619C"/>
    <w:rsid w:val="00AF628A"/>
    <w:rsid w:val="00B142FD"/>
    <w:rsid w:val="00B20B37"/>
    <w:rsid w:val="00B21745"/>
    <w:rsid w:val="00B30D1D"/>
    <w:rsid w:val="00B7307D"/>
    <w:rsid w:val="00BB6038"/>
    <w:rsid w:val="00BC35CC"/>
    <w:rsid w:val="00BD651F"/>
    <w:rsid w:val="00C11846"/>
    <w:rsid w:val="00C22161"/>
    <w:rsid w:val="00C2588B"/>
    <w:rsid w:val="00CA56F4"/>
    <w:rsid w:val="00CB1339"/>
    <w:rsid w:val="00CB2CE4"/>
    <w:rsid w:val="00CB4E74"/>
    <w:rsid w:val="00CC3DDD"/>
    <w:rsid w:val="00CC5237"/>
    <w:rsid w:val="00CD1418"/>
    <w:rsid w:val="00D02445"/>
    <w:rsid w:val="00D13AF2"/>
    <w:rsid w:val="00D42A05"/>
    <w:rsid w:val="00D569CB"/>
    <w:rsid w:val="00D63A96"/>
    <w:rsid w:val="00D90292"/>
    <w:rsid w:val="00D96A6E"/>
    <w:rsid w:val="00DA7583"/>
    <w:rsid w:val="00DB69AA"/>
    <w:rsid w:val="00DB6FAE"/>
    <w:rsid w:val="00DC319B"/>
    <w:rsid w:val="00DC59FD"/>
    <w:rsid w:val="00DD077F"/>
    <w:rsid w:val="00DE6FA9"/>
    <w:rsid w:val="00E02ED3"/>
    <w:rsid w:val="00E100BA"/>
    <w:rsid w:val="00E16718"/>
    <w:rsid w:val="00EE5283"/>
    <w:rsid w:val="00EF2F21"/>
    <w:rsid w:val="00F002A4"/>
    <w:rsid w:val="00F27260"/>
    <w:rsid w:val="00F3185E"/>
    <w:rsid w:val="00F42D5A"/>
    <w:rsid w:val="00F44EAA"/>
    <w:rsid w:val="00F72CDD"/>
    <w:rsid w:val="00F73478"/>
    <w:rsid w:val="00F75023"/>
    <w:rsid w:val="00F818C0"/>
    <w:rsid w:val="00F81996"/>
    <w:rsid w:val="00F9190E"/>
    <w:rsid w:val="00FA633F"/>
    <w:rsid w:val="00FC1781"/>
    <w:rsid w:val="00FC56E2"/>
    <w:rsid w:val="00FE3BC8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8CA9E1"/>
  <w15:docId w15:val="{6D38D54D-38C3-4670-A9C2-1027D956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36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73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7736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77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736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17736B"/>
    <w:pPr>
      <w:spacing w:before="100" w:beforeAutospacing="1" w:after="100" w:afterAutospacing="1"/>
    </w:pPr>
    <w:rPr>
      <w:rFonts w:eastAsia="SimSun"/>
      <w:lang w:eastAsia="zh-CN"/>
    </w:rPr>
  </w:style>
  <w:style w:type="paragraph" w:styleId="Header">
    <w:name w:val="header"/>
    <w:basedOn w:val="Normal"/>
    <w:link w:val="HeaderChar"/>
    <w:unhideWhenUsed/>
    <w:rsid w:val="00CB2C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B2CE4"/>
    <w:rPr>
      <w:rFonts w:ascii="Times New Roman" w:eastAsia="Times New Roman" w:hAnsi="Times New Roman"/>
      <w:sz w:val="24"/>
      <w:szCs w:val="24"/>
    </w:rPr>
  </w:style>
  <w:style w:type="paragraph" w:customStyle="1" w:styleId="ACEsubhead2">
    <w:name w:val="ACE subhead 2"/>
    <w:basedOn w:val="Normal"/>
    <w:rsid w:val="00992A23"/>
    <w:pPr>
      <w:widowControl w:val="0"/>
      <w:suppressAutoHyphens/>
    </w:pPr>
    <w:rPr>
      <w:rFonts w:ascii="Arial" w:hAnsi="Arial"/>
      <w:b/>
      <w:i/>
      <w:color w:val="5D79A2"/>
      <w:sz w:val="22"/>
      <w:lang w:eastAsia="ar-SA"/>
    </w:rPr>
  </w:style>
  <w:style w:type="paragraph" w:customStyle="1" w:styleId="LearningObjective">
    <w:name w:val="LearningObjective"/>
    <w:basedOn w:val="Normal"/>
    <w:uiPriority w:val="99"/>
    <w:rsid w:val="00992A23"/>
    <w:pPr>
      <w:widowControl w:val="0"/>
      <w:suppressAutoHyphens/>
    </w:pPr>
    <w:rPr>
      <w:rFonts w:ascii="Arial" w:hAnsi="Arial"/>
      <w:color w:val="0000FF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8479B4"/>
  </w:style>
  <w:style w:type="table" w:styleId="TableGrid">
    <w:name w:val="Table Grid"/>
    <w:basedOn w:val="TableNormal"/>
    <w:uiPriority w:val="59"/>
    <w:rsid w:val="001B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4E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6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Windows\Temporary%20Internet%20Files\Low\Content.IE5\OMRZLGMH\Document_Template_LAMA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4CD3DBFB6F84ABEC7E149EBFB536E" ma:contentTypeVersion="0" ma:contentTypeDescription="Create a new document." ma:contentTypeScope="" ma:versionID="ec34b6a0071795fd06a660a3bde6c28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80D8-C320-40B6-857F-76315509E90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59A0A6-8439-4D5E-B452-6123A7BAC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31555-0F03-4D09-9518-7FEDFE3C6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7C5AFF-127D-40F0-8148-C8B00815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Document_Template_LAMAR[1]</Template>
  <TotalTime>43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Ed Holdings, LLC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Patricia Harrus</dc:creator>
  <cp:lastModifiedBy>Yalcin Zabun</cp:lastModifiedBy>
  <cp:revision>1</cp:revision>
  <cp:lastPrinted>2010-04-25T23:49:00Z</cp:lastPrinted>
  <dcterms:created xsi:type="dcterms:W3CDTF">2015-12-08T01:25:00Z</dcterms:created>
  <dcterms:modified xsi:type="dcterms:W3CDTF">2017-03-28T16:07:00Z</dcterms:modified>
</cp:coreProperties>
</file>