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3B" w:rsidRPr="00BD603B" w:rsidRDefault="00BD603B" w:rsidP="00BD603B">
      <w:pPr>
        <w:numPr>
          <w:ilvl w:val="0"/>
          <w:numId w:val="1"/>
        </w:numPr>
        <w:shd w:val="clear" w:color="auto" w:fill="FFFFFF"/>
        <w:spacing w:before="100" w:beforeAutospacing="1" w:after="100" w:afterAutospacing="1" w:line="270" w:lineRule="atLeast"/>
        <w:rPr>
          <w:rFonts w:ascii="Arial" w:eastAsia="Times New Roman" w:hAnsi="Arial"/>
          <w:color w:val="000000"/>
          <w:sz w:val="21"/>
          <w:szCs w:val="21"/>
        </w:rPr>
      </w:pPr>
      <w:r w:rsidRPr="00BD603B">
        <w:rPr>
          <w:rFonts w:ascii="Arial" w:eastAsia="Times New Roman" w:hAnsi="Arial"/>
          <w:b/>
          <w:bCs/>
          <w:color w:val="000000"/>
          <w:sz w:val="21"/>
        </w:rPr>
        <w:t>Introduction</w:t>
      </w:r>
      <w:r w:rsidRPr="00BD603B">
        <w:rPr>
          <w:rFonts w:ascii="Arial" w:eastAsia="Times New Roman" w:hAnsi="Arial"/>
          <w:color w:val="000000"/>
          <w:sz w:val="21"/>
          <w:szCs w:val="21"/>
        </w:rPr>
        <w:br/>
        <w:t xml:space="preserve">The introduction should clearly state the ethical question under consideration, and define the essential issues. You may build upon the question and introduction you provided in the Week One Assignment; or you may choose a different question, but it must be based off the list of acceptable topics. Your introduction should include a brief remark about the kind of theory you will be using to approach this question. The last sentence of the introduction should briefly summarize </w:t>
      </w:r>
      <w:proofErr w:type="gramStart"/>
      <w:r w:rsidRPr="00BD603B">
        <w:rPr>
          <w:rFonts w:ascii="Arial" w:eastAsia="Times New Roman" w:hAnsi="Arial"/>
          <w:color w:val="000000"/>
          <w:sz w:val="21"/>
          <w:szCs w:val="21"/>
        </w:rPr>
        <w:t>the or</w:t>
      </w:r>
      <w:proofErr w:type="gramEnd"/>
      <w:r w:rsidRPr="00BD603B">
        <w:rPr>
          <w:rFonts w:ascii="Arial" w:eastAsia="Times New Roman" w:hAnsi="Arial"/>
          <w:color w:val="000000"/>
          <w:sz w:val="21"/>
          <w:szCs w:val="21"/>
        </w:rPr>
        <w:t xml:space="preserve"> position on the issue you think is best supported by this theory and succinctly state what the objection will be. Bear in mind that your essay will not be concerned with your own position on this issue, but what someone reasoning along the lines of the chosen theory would conclude; this may or may not be the position you took in the Week One Assignment.</w:t>
      </w:r>
    </w:p>
    <w:p w:rsidR="00BD603B" w:rsidRPr="00BD603B" w:rsidRDefault="00BD603B" w:rsidP="00BD603B">
      <w:pPr>
        <w:shd w:val="clear" w:color="auto" w:fill="FFFFFF"/>
        <w:spacing w:after="0" w:line="270" w:lineRule="atLeast"/>
        <w:ind w:left="720"/>
        <w:rPr>
          <w:rFonts w:ascii="Arial" w:eastAsia="Times New Roman" w:hAnsi="Arial"/>
          <w:color w:val="000000"/>
          <w:sz w:val="21"/>
          <w:szCs w:val="21"/>
        </w:rPr>
      </w:pPr>
    </w:p>
    <w:p w:rsidR="00BD603B" w:rsidRPr="00BD603B" w:rsidRDefault="00BD603B" w:rsidP="00BD603B">
      <w:pPr>
        <w:numPr>
          <w:ilvl w:val="0"/>
          <w:numId w:val="1"/>
        </w:numPr>
        <w:shd w:val="clear" w:color="auto" w:fill="FFFFFF"/>
        <w:spacing w:before="100" w:beforeAutospacing="1" w:after="100" w:afterAutospacing="1" w:line="270" w:lineRule="atLeast"/>
        <w:rPr>
          <w:rFonts w:ascii="Arial" w:eastAsia="Times New Roman" w:hAnsi="Arial"/>
          <w:color w:val="000000"/>
          <w:sz w:val="21"/>
          <w:szCs w:val="21"/>
        </w:rPr>
      </w:pPr>
      <w:r w:rsidRPr="00BD603B">
        <w:rPr>
          <w:rFonts w:ascii="Arial" w:eastAsia="Times New Roman" w:hAnsi="Arial"/>
          <w:b/>
          <w:bCs/>
          <w:color w:val="000000"/>
          <w:sz w:val="21"/>
        </w:rPr>
        <w:t>Body Paragraphs</w:t>
      </w:r>
      <w:r w:rsidRPr="00BD603B">
        <w:rPr>
          <w:rFonts w:ascii="Arial" w:eastAsia="Times New Roman" w:hAnsi="Arial"/>
          <w:color w:val="000000"/>
          <w:sz w:val="21"/>
          <w:szCs w:val="21"/>
        </w:rPr>
        <w:br/>
      </w:r>
      <w:proofErr w:type="gramStart"/>
      <w:r w:rsidRPr="00BD603B">
        <w:rPr>
          <w:rFonts w:ascii="Arial" w:eastAsia="Times New Roman" w:hAnsi="Arial"/>
          <w:color w:val="000000"/>
          <w:sz w:val="21"/>
          <w:szCs w:val="21"/>
        </w:rPr>
        <w:t>Each</w:t>
      </w:r>
      <w:proofErr w:type="gramEnd"/>
      <w:r w:rsidRPr="00BD603B">
        <w:rPr>
          <w:rFonts w:ascii="Arial" w:eastAsia="Times New Roman" w:hAnsi="Arial"/>
          <w:color w:val="000000"/>
          <w:sz w:val="21"/>
          <w:szCs w:val="21"/>
        </w:rPr>
        <w:t xml:space="preserve"> paragraph in the body should start with a topic sentence that clearly identifies the main idea of the paragraph.</w:t>
      </w:r>
    </w:p>
    <w:p w:rsidR="00BD603B" w:rsidRPr="00BD603B" w:rsidRDefault="00BD603B" w:rsidP="00BD603B">
      <w:pPr>
        <w:shd w:val="clear" w:color="auto" w:fill="FFFFFF"/>
        <w:spacing w:before="100" w:beforeAutospacing="1" w:after="100" w:afterAutospacing="1" w:line="270" w:lineRule="atLeast"/>
        <w:ind w:left="1440"/>
        <w:rPr>
          <w:rFonts w:ascii="Arial" w:eastAsia="Times New Roman" w:hAnsi="Arial"/>
          <w:color w:val="000000"/>
          <w:sz w:val="21"/>
          <w:szCs w:val="21"/>
        </w:rPr>
      </w:pPr>
    </w:p>
    <w:p w:rsidR="00BD603B" w:rsidRPr="00BD603B" w:rsidRDefault="00BD603B" w:rsidP="00BD603B">
      <w:pPr>
        <w:numPr>
          <w:ilvl w:val="1"/>
          <w:numId w:val="1"/>
        </w:numPr>
        <w:shd w:val="clear" w:color="auto" w:fill="FFFFFF"/>
        <w:spacing w:before="100" w:beforeAutospacing="1" w:after="100" w:afterAutospacing="1" w:line="270" w:lineRule="atLeast"/>
        <w:rPr>
          <w:rFonts w:ascii="Arial" w:eastAsia="Times New Roman" w:hAnsi="Arial"/>
          <w:color w:val="000000"/>
          <w:sz w:val="21"/>
          <w:szCs w:val="21"/>
        </w:rPr>
      </w:pPr>
      <w:r w:rsidRPr="00BD603B">
        <w:rPr>
          <w:rFonts w:ascii="Arial" w:eastAsia="Times New Roman" w:hAnsi="Arial"/>
          <w:color w:val="000000"/>
          <w:sz w:val="21"/>
          <w:szCs w:val="21"/>
        </w:rPr>
        <w:t>Theory explanation</w:t>
      </w:r>
      <w:r w:rsidRPr="00BD603B">
        <w:rPr>
          <w:rFonts w:ascii="Arial" w:eastAsia="Times New Roman" w:hAnsi="Arial"/>
          <w:color w:val="000000"/>
          <w:sz w:val="21"/>
          <w:szCs w:val="21"/>
        </w:rPr>
        <w:br/>
        <w:t>Explain the core principles or features of the deontological or utilitarian theory and the general account of moral reasoning it provides.</w:t>
      </w:r>
      <w:r w:rsidRPr="00BD603B">
        <w:rPr>
          <w:rFonts w:ascii="Arial" w:eastAsia="Times New Roman" w:hAnsi="Arial"/>
          <w:color w:val="000000"/>
          <w:sz w:val="21"/>
          <w:szCs w:val="21"/>
        </w:rPr>
        <w:br/>
      </w:r>
      <w:r w:rsidRPr="00BD603B">
        <w:rPr>
          <w:rFonts w:ascii="Arial" w:eastAsia="Times New Roman" w:hAnsi="Arial"/>
          <w:color w:val="000000"/>
          <w:sz w:val="21"/>
          <w:szCs w:val="21"/>
        </w:rPr>
        <w:br/>
        <w:t>You must quote from at least one required resource other than your textbook that defends or represents that theory. Refer to the</w:t>
      </w:r>
      <w:r w:rsidRPr="00BD603B">
        <w:rPr>
          <w:rFonts w:ascii="Arial" w:eastAsia="Times New Roman" w:hAnsi="Arial"/>
          <w:color w:val="000000"/>
          <w:sz w:val="21"/>
        </w:rPr>
        <w:t> </w:t>
      </w:r>
      <w:hyperlink r:id="rId5" w:tgtFrame="new" w:history="1">
        <w:r w:rsidRPr="00BD603B">
          <w:rPr>
            <w:rFonts w:ascii="Arial" w:eastAsia="Times New Roman" w:hAnsi="Arial"/>
            <w:color w:val="0065A0"/>
            <w:sz w:val="21"/>
          </w:rPr>
          <w:t>list of acceptable resources</w:t>
        </w:r>
      </w:hyperlink>
      <w:r w:rsidRPr="00BD603B">
        <w:rPr>
          <w:rFonts w:ascii="Arial" w:eastAsia="Times New Roman" w:hAnsi="Arial"/>
          <w:color w:val="000000"/>
          <w:sz w:val="21"/>
          <w:szCs w:val="21"/>
        </w:rPr>
        <w:t>.</w:t>
      </w:r>
    </w:p>
    <w:p w:rsidR="00BD603B" w:rsidRPr="00BD603B" w:rsidRDefault="00BD603B" w:rsidP="00BD603B">
      <w:pPr>
        <w:shd w:val="clear" w:color="auto" w:fill="FFFFFF"/>
        <w:spacing w:beforeAutospacing="1" w:after="0" w:afterAutospacing="1" w:line="270" w:lineRule="atLeast"/>
        <w:ind w:left="1440"/>
        <w:rPr>
          <w:rFonts w:ascii="Arial" w:eastAsia="Times New Roman" w:hAnsi="Arial"/>
          <w:color w:val="000000"/>
          <w:sz w:val="21"/>
          <w:szCs w:val="21"/>
        </w:rPr>
      </w:pPr>
    </w:p>
    <w:p w:rsidR="00BD603B" w:rsidRPr="00BD603B" w:rsidRDefault="00BD603B" w:rsidP="00BD603B">
      <w:pPr>
        <w:numPr>
          <w:ilvl w:val="1"/>
          <w:numId w:val="1"/>
        </w:numPr>
        <w:shd w:val="clear" w:color="auto" w:fill="FFFFFF"/>
        <w:spacing w:before="100" w:beforeAutospacing="1" w:after="100" w:afterAutospacing="1" w:line="270" w:lineRule="atLeast"/>
        <w:rPr>
          <w:rFonts w:ascii="Arial" w:eastAsia="Times New Roman" w:hAnsi="Arial"/>
          <w:color w:val="000000"/>
          <w:sz w:val="21"/>
          <w:szCs w:val="21"/>
        </w:rPr>
      </w:pPr>
      <w:r w:rsidRPr="00BD603B">
        <w:rPr>
          <w:rFonts w:ascii="Arial" w:eastAsia="Times New Roman" w:hAnsi="Arial"/>
          <w:color w:val="000000"/>
          <w:sz w:val="21"/>
          <w:szCs w:val="21"/>
        </w:rPr>
        <w:t>Application</w:t>
      </w:r>
      <w:r w:rsidRPr="00BD603B">
        <w:rPr>
          <w:rFonts w:ascii="Arial" w:eastAsia="Times New Roman" w:hAnsi="Arial"/>
          <w:color w:val="000000"/>
          <w:sz w:val="21"/>
          <w:szCs w:val="21"/>
        </w:rPr>
        <w:br/>
        <w:t>Demonstrate how the principles or features of the deontological or utilitarian theory apply to the question under consideration and identify the specific conclusion that results from applying the reasoning characteristic of that kind of approach.</w:t>
      </w:r>
      <w:r w:rsidRPr="00BD603B">
        <w:rPr>
          <w:rFonts w:ascii="Arial" w:eastAsia="Times New Roman" w:hAnsi="Arial"/>
          <w:color w:val="000000"/>
          <w:sz w:val="21"/>
          <w:szCs w:val="21"/>
        </w:rPr>
        <w:br/>
      </w:r>
      <w:r w:rsidRPr="00BD603B">
        <w:rPr>
          <w:rFonts w:ascii="Arial" w:eastAsia="Times New Roman" w:hAnsi="Arial"/>
          <w:color w:val="000000"/>
          <w:sz w:val="21"/>
          <w:szCs w:val="21"/>
        </w:rPr>
        <w:br/>
        <w:t>Your application should clearly show how the conclusion follows from the main principles and features of the theory as addressed in the previous paragraph. Please see the associated guidance for help in fulfilling this requirement.</w:t>
      </w:r>
    </w:p>
    <w:p w:rsidR="00BD603B" w:rsidRPr="00BD603B" w:rsidRDefault="00BD603B" w:rsidP="00BD603B">
      <w:pPr>
        <w:shd w:val="clear" w:color="auto" w:fill="FFFFFF"/>
        <w:spacing w:beforeAutospacing="1" w:after="0" w:afterAutospacing="1" w:line="270" w:lineRule="atLeast"/>
        <w:ind w:left="1440"/>
        <w:rPr>
          <w:rFonts w:ascii="Arial" w:eastAsia="Times New Roman" w:hAnsi="Arial"/>
          <w:color w:val="000000"/>
          <w:sz w:val="21"/>
          <w:szCs w:val="21"/>
        </w:rPr>
      </w:pPr>
    </w:p>
    <w:p w:rsidR="00BD603B" w:rsidRPr="00BD603B" w:rsidRDefault="00BD603B" w:rsidP="00BD603B">
      <w:pPr>
        <w:numPr>
          <w:ilvl w:val="1"/>
          <w:numId w:val="1"/>
        </w:numPr>
        <w:shd w:val="clear" w:color="auto" w:fill="FFFFFF"/>
        <w:spacing w:before="100" w:beforeAutospacing="1" w:after="100" w:afterAutospacing="1" w:line="270" w:lineRule="atLeast"/>
        <w:rPr>
          <w:rFonts w:ascii="Arial" w:eastAsia="Times New Roman" w:hAnsi="Arial"/>
          <w:color w:val="000000"/>
          <w:sz w:val="21"/>
          <w:szCs w:val="21"/>
        </w:rPr>
      </w:pPr>
      <w:r w:rsidRPr="00BD603B">
        <w:rPr>
          <w:rFonts w:ascii="Arial" w:eastAsia="Times New Roman" w:hAnsi="Arial"/>
          <w:color w:val="000000"/>
          <w:sz w:val="21"/>
          <w:szCs w:val="21"/>
        </w:rPr>
        <w:t>Objection</w:t>
      </w:r>
      <w:r w:rsidRPr="00BD603B">
        <w:rPr>
          <w:rFonts w:ascii="Arial" w:eastAsia="Times New Roman" w:hAnsi="Arial"/>
          <w:color w:val="000000"/>
          <w:sz w:val="21"/>
          <w:szCs w:val="21"/>
        </w:rPr>
        <w:br/>
        <w:t xml:space="preserve">Raise a relevant objection to the argument expressed in your application. An objection articulates a plausible reason why someone might find the argument problematic. This can be a false or unsupported claim or assumption, fallacious reasoning, a deep concern about what the conclusion </w:t>
      </w:r>
      <w:proofErr w:type="gramStart"/>
      <w:r w:rsidRPr="00BD603B">
        <w:rPr>
          <w:rFonts w:ascii="Arial" w:eastAsia="Times New Roman" w:hAnsi="Arial"/>
          <w:color w:val="000000"/>
          <w:sz w:val="21"/>
          <w:szCs w:val="21"/>
        </w:rPr>
        <w:t>involves,</w:t>
      </w:r>
      <w:proofErr w:type="gramEnd"/>
      <w:r w:rsidRPr="00BD603B">
        <w:rPr>
          <w:rFonts w:ascii="Arial" w:eastAsia="Times New Roman" w:hAnsi="Arial"/>
          <w:color w:val="000000"/>
          <w:sz w:val="21"/>
          <w:szCs w:val="21"/>
        </w:rPr>
        <w:t xml:space="preserve"> a demonstration of how the argument supports other conclusions that are unacceptable, etc. You should aim to explain this objection as objectively as possible, (i.e., in a way that would be </w:t>
      </w:r>
      <w:r w:rsidRPr="00BD603B">
        <w:rPr>
          <w:rFonts w:ascii="Arial" w:eastAsia="Times New Roman" w:hAnsi="Arial"/>
          <w:color w:val="000000"/>
          <w:sz w:val="21"/>
          <w:szCs w:val="21"/>
        </w:rPr>
        <w:lastRenderedPageBreak/>
        <w:t>acceptable to someone who disagrees with the argument from the previous paragraph).</w:t>
      </w:r>
      <w:r w:rsidRPr="00BD603B">
        <w:rPr>
          <w:rFonts w:ascii="Arial" w:eastAsia="Times New Roman" w:hAnsi="Arial"/>
          <w:color w:val="000000"/>
          <w:sz w:val="21"/>
          <w:szCs w:val="21"/>
        </w:rPr>
        <w:br/>
      </w:r>
      <w:r w:rsidRPr="00BD603B">
        <w:rPr>
          <w:rFonts w:ascii="Arial" w:eastAsia="Times New Roman" w:hAnsi="Arial"/>
          <w:color w:val="000000"/>
          <w:sz w:val="21"/>
          <w:szCs w:val="21"/>
        </w:rPr>
        <w:br/>
        <w:t>Note that this does not necessarily mean that the objection succeeds, or that the conclusion the theory supports is wrong. It may be an obstacle that any adequate defense of the conclusion would have to overcome, and it may be the case that the theory has the resources to overcome that obstacle. Your task here is simply to raise the objection or present the “obstacle.”</w:t>
      </w:r>
    </w:p>
    <w:p w:rsidR="00BD603B" w:rsidRPr="00BD603B" w:rsidRDefault="00BD603B" w:rsidP="00BD603B">
      <w:pPr>
        <w:shd w:val="clear" w:color="auto" w:fill="FFFFFF"/>
        <w:spacing w:after="0" w:line="270" w:lineRule="atLeast"/>
        <w:ind w:left="720"/>
        <w:rPr>
          <w:rFonts w:ascii="Arial" w:eastAsia="Times New Roman" w:hAnsi="Arial"/>
          <w:color w:val="000000"/>
          <w:sz w:val="21"/>
          <w:szCs w:val="21"/>
        </w:rPr>
      </w:pPr>
    </w:p>
    <w:p w:rsidR="00BD603B" w:rsidRPr="00BD603B" w:rsidRDefault="00BD603B" w:rsidP="00BD603B">
      <w:pPr>
        <w:numPr>
          <w:ilvl w:val="0"/>
          <w:numId w:val="1"/>
        </w:numPr>
        <w:shd w:val="clear" w:color="auto" w:fill="FFFFFF"/>
        <w:spacing w:before="100" w:beforeAutospacing="1" w:after="100" w:afterAutospacing="1" w:line="270" w:lineRule="atLeast"/>
        <w:rPr>
          <w:rFonts w:ascii="Arial" w:eastAsia="Times New Roman" w:hAnsi="Arial"/>
          <w:color w:val="000000"/>
          <w:sz w:val="21"/>
          <w:szCs w:val="21"/>
        </w:rPr>
      </w:pPr>
      <w:r w:rsidRPr="00BD603B">
        <w:rPr>
          <w:rFonts w:ascii="Arial" w:eastAsia="Times New Roman" w:hAnsi="Arial"/>
          <w:b/>
          <w:bCs/>
          <w:color w:val="000000"/>
          <w:sz w:val="21"/>
        </w:rPr>
        <w:t>Conclusion</w:t>
      </w:r>
      <w:r w:rsidRPr="00BD603B">
        <w:rPr>
          <w:rFonts w:ascii="Arial" w:eastAsia="Times New Roman" w:hAnsi="Arial"/>
          <w:color w:val="000000"/>
          <w:sz w:val="21"/>
          <w:szCs w:val="21"/>
        </w:rPr>
        <w:br/>
        <w:t>The conclusion should very briefly summarize the main points of your essay.</w:t>
      </w:r>
    </w:p>
    <w:p w:rsidR="005559CA" w:rsidRDefault="005559CA"/>
    <w:sectPr w:rsidR="005559CA" w:rsidSect="005559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4ED"/>
    <w:multiLevelType w:val="multilevel"/>
    <w:tmpl w:val="167A9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03B"/>
    <w:rsid w:val="005559CA"/>
    <w:rsid w:val="00BD603B"/>
    <w:rsid w:val="00CE3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603B"/>
    <w:rPr>
      <w:b/>
      <w:bCs/>
    </w:rPr>
  </w:style>
  <w:style w:type="character" w:customStyle="1" w:styleId="apple-converted-space">
    <w:name w:val="apple-converted-space"/>
    <w:basedOn w:val="DefaultParagraphFont"/>
    <w:rsid w:val="00BD603B"/>
  </w:style>
  <w:style w:type="character" w:styleId="Hyperlink">
    <w:name w:val="Hyperlink"/>
    <w:basedOn w:val="DefaultParagraphFont"/>
    <w:uiPriority w:val="99"/>
    <w:semiHidden/>
    <w:unhideWhenUsed/>
    <w:rsid w:val="00BD603B"/>
    <w:rPr>
      <w:color w:val="0000FF"/>
      <w:u w:val="single"/>
    </w:rPr>
  </w:style>
</w:styles>
</file>

<file path=word/webSettings.xml><?xml version="1.0" encoding="utf-8"?>
<w:webSettings xmlns:r="http://schemas.openxmlformats.org/officeDocument/2006/relationships" xmlns:w="http://schemas.openxmlformats.org/wordprocessingml/2006/main">
  <w:divs>
    <w:div w:id="18342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zedhtmlcontent.next.ecollege.com/pub/content/7b846f29-1cb6-451c-b493-fee19f7a1a54/PHI208.Primary_Resour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Bettie Jean</dc:creator>
  <cp:lastModifiedBy>Bettie Jean</cp:lastModifiedBy>
  <cp:revision>2</cp:revision>
  <dcterms:created xsi:type="dcterms:W3CDTF">2017-02-21T00:45:00Z</dcterms:created>
  <dcterms:modified xsi:type="dcterms:W3CDTF">2017-02-21T00:46:00Z</dcterms:modified>
</cp:coreProperties>
</file>