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50" w:rsidRPr="00E53A9D" w:rsidRDefault="00107082" w:rsidP="00504C24">
      <w:pPr>
        <w:jc w:val="center"/>
        <w:rPr>
          <w:rFonts w:ascii="Verdana" w:hAnsi="Verdana"/>
          <w:b/>
          <w:sz w:val="20"/>
          <w:szCs w:val="20"/>
        </w:rPr>
      </w:pPr>
      <w:r w:rsidRPr="00E53A9D">
        <w:rPr>
          <w:rFonts w:ascii="Verdana" w:hAnsi="Verdana"/>
          <w:b/>
          <w:sz w:val="20"/>
          <w:szCs w:val="20"/>
        </w:rPr>
        <w:t xml:space="preserve">SCM420 </w:t>
      </w:r>
      <w:r w:rsidR="00F16750" w:rsidRPr="00E53A9D">
        <w:rPr>
          <w:rFonts w:ascii="Verdana" w:hAnsi="Verdana"/>
          <w:b/>
          <w:sz w:val="20"/>
          <w:szCs w:val="20"/>
        </w:rPr>
        <w:t>Procurement and Acquisition</w:t>
      </w:r>
      <w:r w:rsidR="00E53A9D" w:rsidRPr="00E53A9D">
        <w:rPr>
          <w:rFonts w:ascii="Verdana" w:hAnsi="Verdana"/>
          <w:b/>
          <w:sz w:val="20"/>
          <w:szCs w:val="20"/>
        </w:rPr>
        <w:t xml:space="preserve"> </w:t>
      </w:r>
      <w:r w:rsidR="00F16750" w:rsidRPr="00E53A9D">
        <w:rPr>
          <w:rFonts w:ascii="Verdana" w:hAnsi="Verdana"/>
          <w:b/>
          <w:sz w:val="20"/>
          <w:szCs w:val="20"/>
        </w:rPr>
        <w:t>Procurement Plan Project</w:t>
      </w:r>
    </w:p>
    <w:p w:rsidR="005D4195" w:rsidRPr="00E53A9D" w:rsidRDefault="005D4195" w:rsidP="002F598D">
      <w:pPr>
        <w:rPr>
          <w:rFonts w:ascii="Verdana" w:hAnsi="Verdana"/>
          <w:sz w:val="20"/>
          <w:szCs w:val="20"/>
        </w:rPr>
      </w:pPr>
    </w:p>
    <w:p w:rsidR="00F16750" w:rsidRPr="00E53A9D" w:rsidRDefault="00743E5E" w:rsidP="002F598D">
      <w:pPr>
        <w:rPr>
          <w:rFonts w:ascii="Verdana" w:hAnsi="Verdana"/>
          <w:sz w:val="20"/>
          <w:szCs w:val="20"/>
        </w:rPr>
      </w:pPr>
      <w:r w:rsidRPr="00E53A9D">
        <w:rPr>
          <w:rFonts w:ascii="Verdana" w:hAnsi="Verdana"/>
          <w:sz w:val="20"/>
          <w:szCs w:val="20"/>
        </w:rPr>
        <w:t>Y</w:t>
      </w:r>
      <w:r w:rsidR="00F16750" w:rsidRPr="00E53A9D">
        <w:rPr>
          <w:rFonts w:ascii="Verdana" w:hAnsi="Verdana"/>
          <w:sz w:val="20"/>
          <w:szCs w:val="20"/>
        </w:rPr>
        <w:t xml:space="preserve">ou will be creating a procurement plan </w:t>
      </w:r>
      <w:r w:rsidR="00872D37" w:rsidRPr="00E53A9D">
        <w:rPr>
          <w:rFonts w:ascii="Verdana" w:hAnsi="Verdana"/>
          <w:sz w:val="20"/>
          <w:szCs w:val="20"/>
        </w:rPr>
        <w:t>for an organization of your choice.</w:t>
      </w:r>
      <w:r w:rsidR="00E53A9D">
        <w:rPr>
          <w:rFonts w:ascii="Verdana" w:hAnsi="Verdana"/>
          <w:sz w:val="20"/>
          <w:szCs w:val="20"/>
        </w:rPr>
        <w:t xml:space="preserve"> </w:t>
      </w:r>
      <w:r w:rsidR="00A61986">
        <w:rPr>
          <w:rFonts w:ascii="Verdana" w:hAnsi="Verdana"/>
          <w:sz w:val="20"/>
          <w:szCs w:val="20"/>
        </w:rPr>
        <w:t xml:space="preserve">Each section heading should </w:t>
      </w:r>
      <w:r w:rsidR="00F16750" w:rsidRPr="00E53A9D">
        <w:rPr>
          <w:rFonts w:ascii="Verdana" w:hAnsi="Verdana"/>
          <w:sz w:val="20"/>
          <w:szCs w:val="20"/>
        </w:rPr>
        <w:t>begin on a new page.</w:t>
      </w:r>
      <w:r w:rsidR="00E53A9D">
        <w:rPr>
          <w:rFonts w:ascii="Verdana" w:hAnsi="Verdana"/>
          <w:sz w:val="20"/>
          <w:szCs w:val="20"/>
        </w:rPr>
        <w:t xml:space="preserve"> </w:t>
      </w:r>
      <w:r w:rsidR="00A61986">
        <w:rPr>
          <w:rFonts w:ascii="Verdana" w:hAnsi="Verdana"/>
          <w:sz w:val="20"/>
          <w:szCs w:val="20"/>
        </w:rPr>
        <w:t>The following</w:t>
      </w:r>
      <w:r w:rsidR="002C1B32" w:rsidRPr="00E53A9D">
        <w:rPr>
          <w:rFonts w:ascii="Verdana" w:hAnsi="Verdana"/>
          <w:sz w:val="20"/>
          <w:szCs w:val="20"/>
        </w:rPr>
        <w:t xml:space="preserve"> is a detailed overview of the project</w:t>
      </w:r>
      <w:r w:rsidR="00A61986">
        <w:rPr>
          <w:rFonts w:ascii="Verdana" w:hAnsi="Verdana"/>
          <w:sz w:val="20"/>
          <w:szCs w:val="20"/>
        </w:rPr>
        <w:t>:</w:t>
      </w:r>
      <w:bookmarkStart w:id="0" w:name="_GoBack"/>
      <w:bookmarkEnd w:id="0"/>
    </w:p>
    <w:p w:rsidR="002F598D" w:rsidRPr="00E53A9D" w:rsidRDefault="002F598D" w:rsidP="002F598D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8118"/>
        <w:gridCol w:w="2070"/>
        <w:gridCol w:w="1260"/>
      </w:tblGrid>
      <w:tr w:rsidR="007C2042" w:rsidRPr="00E53A9D" w:rsidTr="005100B3">
        <w:tc>
          <w:tcPr>
            <w:tcW w:w="1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43634" w:themeFill="accent2" w:themeFillShade="BF"/>
            <w:vAlign w:val="center"/>
          </w:tcPr>
          <w:p w:rsidR="007C2042" w:rsidRPr="00E53A9D" w:rsidRDefault="007C2042" w:rsidP="005100B3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</w:t>
            </w:r>
            <w:r w:rsidR="005100B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art</w:t>
            </w: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1</w:t>
            </w:r>
          </w:p>
        </w:tc>
      </w:tr>
      <w:tr w:rsidR="00F012AA" w:rsidRPr="00E53A9D" w:rsidTr="005100B3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504C24" w:rsidRPr="00E53A9D" w:rsidRDefault="00F012AA" w:rsidP="003F083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Section</w:t>
            </w:r>
            <w:r w:rsidR="00743E5E"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Heading</w:t>
            </w: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F012AA" w:rsidRPr="00E53A9D" w:rsidRDefault="00F012AA" w:rsidP="003F0833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F012AA" w:rsidRPr="00E53A9D" w:rsidRDefault="00E3738E" w:rsidP="00504C24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Deliverable Length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F012AA" w:rsidRPr="00E53A9D" w:rsidRDefault="00DE3808" w:rsidP="00504C24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Unit</w:t>
            </w:r>
          </w:p>
        </w:tc>
      </w:tr>
      <w:tr w:rsidR="00F012AA" w:rsidRPr="00E53A9D" w:rsidTr="005100B3">
        <w:tc>
          <w:tcPr>
            <w:tcW w:w="2700" w:type="dxa"/>
            <w:tcBorders>
              <w:top w:val="nil"/>
            </w:tcBorders>
            <w:vAlign w:val="center"/>
          </w:tcPr>
          <w:p w:rsidR="00F012AA" w:rsidRPr="00E53A9D" w:rsidRDefault="00F012AA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Title</w:t>
            </w:r>
            <w:r w:rsidR="00BF10FD" w:rsidRPr="00E53A9D">
              <w:rPr>
                <w:rFonts w:ascii="Verdana" w:hAnsi="Verdana"/>
                <w:sz w:val="20"/>
                <w:szCs w:val="20"/>
              </w:rPr>
              <w:t xml:space="preserve"> Page</w:t>
            </w:r>
          </w:p>
        </w:tc>
        <w:tc>
          <w:tcPr>
            <w:tcW w:w="8118" w:type="dxa"/>
            <w:tcBorders>
              <w:top w:val="nil"/>
            </w:tcBorders>
          </w:tcPr>
          <w:p w:rsidR="003B1872" w:rsidRPr="00A61986" w:rsidRDefault="00107082" w:rsidP="00A61986">
            <w:pPr>
              <w:rPr>
                <w:rFonts w:ascii="Verdana" w:hAnsi="Verdana"/>
                <w:sz w:val="20"/>
                <w:szCs w:val="20"/>
              </w:rPr>
            </w:pPr>
            <w:r w:rsidRPr="00A61986">
              <w:rPr>
                <w:rFonts w:ascii="Verdana" w:hAnsi="Verdana"/>
                <w:sz w:val="20"/>
                <w:szCs w:val="20"/>
              </w:rPr>
              <w:t>Course Code and Name</w:t>
            </w:r>
          </w:p>
          <w:p w:rsidR="003B1872" w:rsidRPr="00A61986" w:rsidRDefault="003B1872" w:rsidP="00A61986">
            <w:pPr>
              <w:rPr>
                <w:rFonts w:ascii="Verdana" w:hAnsi="Verdana"/>
                <w:sz w:val="20"/>
                <w:szCs w:val="20"/>
              </w:rPr>
            </w:pPr>
            <w:r w:rsidRPr="00A61986">
              <w:rPr>
                <w:rFonts w:ascii="Verdana" w:hAnsi="Verdana"/>
                <w:sz w:val="20"/>
                <w:szCs w:val="20"/>
              </w:rPr>
              <w:t>Student Name</w:t>
            </w:r>
          </w:p>
          <w:p w:rsidR="001C504E" w:rsidRPr="00A61986" w:rsidRDefault="003B1872" w:rsidP="00A61986">
            <w:pPr>
              <w:rPr>
                <w:rFonts w:ascii="Verdana" w:hAnsi="Verdana"/>
                <w:sz w:val="20"/>
                <w:szCs w:val="20"/>
              </w:rPr>
            </w:pPr>
            <w:r w:rsidRPr="00A61986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F012AA" w:rsidRPr="00E53A9D" w:rsidRDefault="00E3738E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1 page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012AA" w:rsidRPr="00E53A9D" w:rsidRDefault="0099082A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04C24" w:rsidRPr="00E53A9D" w:rsidTr="005100B3">
        <w:tc>
          <w:tcPr>
            <w:tcW w:w="2700" w:type="dxa"/>
            <w:vAlign w:val="center"/>
          </w:tcPr>
          <w:p w:rsidR="00504C24" w:rsidRPr="00E53A9D" w:rsidRDefault="00504C24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Table of Contents</w:t>
            </w:r>
          </w:p>
        </w:tc>
        <w:tc>
          <w:tcPr>
            <w:tcW w:w="8118" w:type="dxa"/>
          </w:tcPr>
          <w:p w:rsidR="00504C24" w:rsidRPr="00E53A9D" w:rsidRDefault="00504C24" w:rsidP="001A36F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Each heading should be listed</w:t>
            </w:r>
            <w:r w:rsidR="00A61986">
              <w:rPr>
                <w:rFonts w:ascii="Verdana" w:hAnsi="Verdana"/>
                <w:sz w:val="20"/>
                <w:szCs w:val="20"/>
              </w:rPr>
              <w:t>,</w:t>
            </w:r>
            <w:r w:rsidR="001A36FD" w:rsidRPr="00E53A9D">
              <w:rPr>
                <w:rFonts w:ascii="Verdana" w:hAnsi="Verdana"/>
                <w:sz w:val="20"/>
                <w:szCs w:val="20"/>
              </w:rPr>
              <w:t xml:space="preserve"> and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 the</w:t>
            </w:r>
            <w:r w:rsidR="001A36FD" w:rsidRPr="00E53A9D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age numbers should match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53A9D">
              <w:rPr>
                <w:rFonts w:ascii="Verdana" w:hAnsi="Verdana"/>
                <w:sz w:val="20"/>
                <w:szCs w:val="20"/>
              </w:rPr>
              <w:t>actual pages</w:t>
            </w:r>
            <w:r w:rsidR="001A36FD" w:rsidRPr="00E53A9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70" w:type="dxa"/>
            <w:vAlign w:val="center"/>
          </w:tcPr>
          <w:p w:rsidR="00504C24" w:rsidRPr="00E53A9D" w:rsidRDefault="00504C24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1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 xml:space="preserve"> page</w:t>
            </w:r>
          </w:p>
        </w:tc>
        <w:tc>
          <w:tcPr>
            <w:tcW w:w="1260" w:type="dxa"/>
            <w:vAlign w:val="center"/>
          </w:tcPr>
          <w:p w:rsidR="00504C24" w:rsidRPr="00E53A9D" w:rsidRDefault="001A36FD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Ongoing</w:t>
            </w:r>
          </w:p>
        </w:tc>
      </w:tr>
      <w:tr w:rsidR="001A36FD" w:rsidRPr="00E53A9D" w:rsidTr="005100B3">
        <w:tc>
          <w:tcPr>
            <w:tcW w:w="2700" w:type="dxa"/>
            <w:vAlign w:val="center"/>
          </w:tcPr>
          <w:p w:rsidR="001A36FD" w:rsidRPr="00E53A9D" w:rsidRDefault="001A36FD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Organizational Overview</w:t>
            </w:r>
          </w:p>
        </w:tc>
        <w:tc>
          <w:tcPr>
            <w:tcW w:w="8118" w:type="dxa"/>
          </w:tcPr>
          <w:p w:rsidR="001A36FD" w:rsidRPr="00E53A9D" w:rsidRDefault="001A36FD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Describe the type of organization (governmental or commercial) and its primary industry or level of government.</w:t>
            </w:r>
          </w:p>
        </w:tc>
        <w:tc>
          <w:tcPr>
            <w:tcW w:w="2070" w:type="dxa"/>
            <w:vAlign w:val="center"/>
          </w:tcPr>
          <w:p w:rsidR="001A36FD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–300 words</w:t>
            </w:r>
          </w:p>
        </w:tc>
        <w:tc>
          <w:tcPr>
            <w:tcW w:w="1260" w:type="dxa"/>
            <w:vMerge w:val="restart"/>
            <w:vAlign w:val="center"/>
          </w:tcPr>
          <w:p w:rsidR="001A36FD" w:rsidRPr="00E53A9D" w:rsidRDefault="00DE3808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Materials Purchased</w:t>
            </w:r>
          </w:p>
        </w:tc>
        <w:tc>
          <w:tcPr>
            <w:tcW w:w="8118" w:type="dxa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Describe the materials or services that will be procured for the organization based on the industry or government type. </w:t>
            </w: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Indicate whether the materials or services are supplies, materials used for products, software systems, service items, goods for resale, or other types of material. 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–300 words</w:t>
            </w:r>
          </w:p>
        </w:tc>
        <w:tc>
          <w:tcPr>
            <w:tcW w:w="1260" w:type="dxa"/>
            <w:vMerge/>
            <w:vAlign w:val="center"/>
          </w:tcPr>
          <w:p w:rsidR="00E3738E" w:rsidRPr="00E53A9D" w:rsidRDefault="00E3738E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012AA" w:rsidRPr="00E53A9D" w:rsidTr="005100B3">
        <w:tc>
          <w:tcPr>
            <w:tcW w:w="2700" w:type="dxa"/>
            <w:vAlign w:val="center"/>
          </w:tcPr>
          <w:p w:rsidR="00F012AA" w:rsidRPr="00E53A9D" w:rsidRDefault="00F012AA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Bid and Proposal Documents</w:t>
            </w:r>
          </w:p>
        </w:tc>
        <w:tc>
          <w:tcPr>
            <w:tcW w:w="8118" w:type="dxa"/>
          </w:tcPr>
          <w:p w:rsidR="004D2E56" w:rsidRPr="00E53A9D" w:rsidRDefault="004D2E56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Detail the request types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that </w:t>
            </w:r>
            <w:r w:rsidRPr="00E53A9D">
              <w:rPr>
                <w:rFonts w:ascii="Verdana" w:hAnsi="Verdana"/>
                <w:sz w:val="20"/>
                <w:szCs w:val="20"/>
              </w:rPr>
              <w:t>you will use within your organization</w:t>
            </w:r>
            <w:r w:rsidR="00A61986">
              <w:rPr>
                <w:rFonts w:ascii="Verdana" w:hAnsi="Verdana"/>
                <w:sz w:val="20"/>
                <w:szCs w:val="20"/>
              </w:rPr>
              <w:t>,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 and describe how these will be used to get information from potential suppliers.</w:t>
            </w:r>
          </w:p>
          <w:p w:rsidR="004D2E56" w:rsidRPr="00E53A9D" w:rsidRDefault="004D2E56" w:rsidP="002F598D">
            <w:pPr>
              <w:rPr>
                <w:rFonts w:ascii="Verdana" w:hAnsi="Verdana"/>
                <w:sz w:val="20"/>
                <w:szCs w:val="20"/>
              </w:rPr>
            </w:pPr>
          </w:p>
          <w:p w:rsidR="004D2E56" w:rsidRPr="00E53A9D" w:rsidRDefault="004D2E56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Describe the criteria (specifications and features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that </w:t>
            </w:r>
            <w:r w:rsidRPr="00E53A9D">
              <w:rPr>
                <w:rFonts w:ascii="Verdana" w:hAnsi="Verdana"/>
                <w:sz w:val="20"/>
                <w:szCs w:val="20"/>
              </w:rPr>
              <w:t>you want in the materials or services) required for the m</w:t>
            </w:r>
            <w:r w:rsidR="00A61986">
              <w:rPr>
                <w:rFonts w:ascii="Verdana" w:hAnsi="Verdana"/>
                <w:sz w:val="20"/>
                <w:szCs w:val="20"/>
              </w:rPr>
              <w:t>aterials or services purchased.</w:t>
            </w:r>
          </w:p>
          <w:p w:rsidR="004D2E56" w:rsidRPr="00E53A9D" w:rsidRDefault="004D2E56" w:rsidP="002F598D">
            <w:pPr>
              <w:rPr>
                <w:rFonts w:ascii="Verdana" w:hAnsi="Verdana"/>
                <w:sz w:val="20"/>
                <w:szCs w:val="20"/>
              </w:rPr>
            </w:pPr>
          </w:p>
          <w:p w:rsidR="001C504E" w:rsidRPr="00E53A9D" w:rsidRDefault="004D2E56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Explain how the criteria (for the materials or services purchased) will be incorporated into the request types. </w:t>
            </w:r>
          </w:p>
        </w:tc>
        <w:tc>
          <w:tcPr>
            <w:tcW w:w="2070" w:type="dxa"/>
            <w:vAlign w:val="center"/>
          </w:tcPr>
          <w:p w:rsidR="00F012AA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–600 words</w:t>
            </w:r>
          </w:p>
        </w:tc>
        <w:tc>
          <w:tcPr>
            <w:tcW w:w="1260" w:type="dxa"/>
            <w:vAlign w:val="center"/>
          </w:tcPr>
          <w:p w:rsidR="00F012AA" w:rsidRPr="00E53A9D" w:rsidRDefault="00D33462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Contract Types</w:t>
            </w:r>
          </w:p>
        </w:tc>
        <w:tc>
          <w:tcPr>
            <w:tcW w:w="8118" w:type="dxa"/>
          </w:tcPr>
          <w:p w:rsidR="00E3738E" w:rsidRPr="00E53A9D" w:rsidRDefault="00E3738E" w:rsidP="00A61986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Compare at least </w:t>
            </w:r>
            <w:r w:rsidR="00A61986">
              <w:rPr>
                <w:rFonts w:ascii="Verdana" w:hAnsi="Verdana"/>
                <w:sz w:val="20"/>
                <w:szCs w:val="20"/>
              </w:rPr>
              <w:t>2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 contract types (FFP, CPFF, CNF, and CPIF) and describe </w:t>
            </w:r>
            <w:r w:rsidR="00A61986">
              <w:rPr>
                <w:rFonts w:ascii="Verdana" w:hAnsi="Verdana"/>
                <w:sz w:val="20"/>
                <w:szCs w:val="20"/>
              </w:rPr>
              <w:t>1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 used in the organization.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–600 words</w:t>
            </w:r>
          </w:p>
        </w:tc>
        <w:tc>
          <w:tcPr>
            <w:tcW w:w="1260" w:type="dxa"/>
            <w:vAlign w:val="center"/>
          </w:tcPr>
          <w:p w:rsidR="00E3738E" w:rsidRPr="00E53A9D" w:rsidRDefault="00E3738E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A61986" w:rsidP="002F59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Third-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Party Logistics (3PLS)</w:t>
            </w:r>
          </w:p>
        </w:tc>
        <w:tc>
          <w:tcPr>
            <w:tcW w:w="8118" w:type="dxa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Describe the use of third parties for logistical purposes. Will the use of 3PLs benefit your organization?</w:t>
            </w:r>
            <w:r w:rsidR="00E53A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3A9D">
              <w:rPr>
                <w:rFonts w:ascii="Verdana" w:hAnsi="Verdana"/>
                <w:sz w:val="20"/>
                <w:szCs w:val="20"/>
              </w:rPr>
              <w:t>Why or why not?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–600 words</w:t>
            </w:r>
          </w:p>
        </w:tc>
        <w:tc>
          <w:tcPr>
            <w:tcW w:w="1260" w:type="dxa"/>
            <w:vMerge w:val="restart"/>
            <w:vAlign w:val="center"/>
          </w:tcPr>
          <w:p w:rsidR="00E3738E" w:rsidRPr="00E53A9D" w:rsidRDefault="00E3738E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Supplier Relationship Management</w:t>
            </w:r>
          </w:p>
        </w:tc>
        <w:tc>
          <w:tcPr>
            <w:tcW w:w="8118" w:type="dxa"/>
          </w:tcPr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Discuss the purpose of maintaining relationships with suppliers.</w:t>
            </w: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Describe the specific techniques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that 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you will use to maintain relationships with your suppliers. </w:t>
            </w: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2F598D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What type of supplier management database will you use to document information about your suppliers?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–600 words</w:t>
            </w:r>
          </w:p>
        </w:tc>
        <w:tc>
          <w:tcPr>
            <w:tcW w:w="1260" w:type="dxa"/>
            <w:vMerge/>
            <w:vAlign w:val="center"/>
          </w:tcPr>
          <w:p w:rsidR="00E3738E" w:rsidRPr="00E53A9D" w:rsidRDefault="00E3738E" w:rsidP="00504C2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2042" w:rsidRPr="00E53A9D" w:rsidTr="005100B3">
        <w:tc>
          <w:tcPr>
            <w:tcW w:w="14148" w:type="dxa"/>
            <w:gridSpan w:val="4"/>
            <w:shd w:val="clear" w:color="auto" w:fill="943634" w:themeFill="accent2" w:themeFillShade="BF"/>
            <w:vAlign w:val="center"/>
          </w:tcPr>
          <w:p w:rsidR="007C2042" w:rsidRPr="00E53A9D" w:rsidRDefault="007C2042" w:rsidP="005100B3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</w:t>
            </w:r>
            <w:r w:rsidR="005100B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art</w:t>
            </w:r>
            <w:r w:rsidRPr="00E53A9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2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Contract Closeout</w:t>
            </w:r>
          </w:p>
        </w:tc>
        <w:tc>
          <w:tcPr>
            <w:tcW w:w="8118" w:type="dxa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Describe the contract closing process with suppliers and how you will finalize payments to suppliers.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–300 words</w:t>
            </w:r>
          </w:p>
        </w:tc>
        <w:tc>
          <w:tcPr>
            <w:tcW w:w="1260" w:type="dxa"/>
            <w:vMerge w:val="restart"/>
            <w:vAlign w:val="center"/>
          </w:tcPr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lastRenderedPageBreak/>
              <w:t>Maintaining Supplier Performance</w:t>
            </w:r>
          </w:p>
        </w:tc>
        <w:tc>
          <w:tcPr>
            <w:tcW w:w="8118" w:type="dxa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What partnerships or alliances does your organization have with the suppliers? </w:t>
            </w: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Describe the methods that will be used to measure supplier performance. </w:t>
            </w: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Explain why you have chosen these measurements.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–300 words</w:t>
            </w:r>
          </w:p>
        </w:tc>
        <w:tc>
          <w:tcPr>
            <w:tcW w:w="1260" w:type="dxa"/>
            <w:vMerge/>
          </w:tcPr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Memo to the Procurement Officer</w:t>
            </w: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18" w:type="dxa"/>
          </w:tcPr>
          <w:p w:rsidR="00E3738E" w:rsidRPr="00E53A9D" w:rsidRDefault="00E3738E" w:rsidP="00A61986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This section will include </w:t>
            </w:r>
            <w:r w:rsidR="00A61986">
              <w:rPr>
                <w:rFonts w:ascii="Verdana" w:hAnsi="Verdana"/>
                <w:sz w:val="20"/>
                <w:szCs w:val="20"/>
              </w:rPr>
              <w:t>your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 justification for using the procurement plan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that you </w:t>
            </w:r>
            <w:r w:rsidRPr="00E53A9D">
              <w:rPr>
                <w:rFonts w:ascii="Verdana" w:hAnsi="Verdana"/>
                <w:sz w:val="20"/>
                <w:szCs w:val="20"/>
              </w:rPr>
              <w:t>created for the organization</w:t>
            </w:r>
            <w:r w:rsidR="00A61986">
              <w:rPr>
                <w:rFonts w:ascii="Verdana" w:hAnsi="Verdana"/>
                <w:sz w:val="20"/>
                <w:szCs w:val="20"/>
              </w:rPr>
              <w:t>,</w:t>
            </w:r>
            <w:r w:rsidRPr="00E53A9D">
              <w:rPr>
                <w:rFonts w:ascii="Verdana" w:hAnsi="Verdana"/>
                <w:sz w:val="20"/>
                <w:szCs w:val="20"/>
              </w:rPr>
              <w:t xml:space="preserve"> and </w:t>
            </w:r>
            <w:r w:rsidR="00A61986">
              <w:rPr>
                <w:rFonts w:ascii="Verdana" w:hAnsi="Verdana"/>
                <w:sz w:val="20"/>
                <w:szCs w:val="20"/>
              </w:rPr>
              <w:t xml:space="preserve">you should explain </w:t>
            </w:r>
            <w:r w:rsidRPr="00E53A9D">
              <w:rPr>
                <w:rFonts w:ascii="Verdana" w:hAnsi="Verdana"/>
                <w:sz w:val="20"/>
                <w:szCs w:val="20"/>
              </w:rPr>
              <w:t>how the plan aligns with the organizational strategy.</w:t>
            </w:r>
          </w:p>
        </w:tc>
        <w:tc>
          <w:tcPr>
            <w:tcW w:w="2070" w:type="dxa"/>
            <w:vAlign w:val="center"/>
          </w:tcPr>
          <w:p w:rsidR="00E3738E" w:rsidRPr="00E53A9D" w:rsidRDefault="00A61986" w:rsidP="00A619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E3738E" w:rsidRPr="00E53A9D">
              <w:rPr>
                <w:rFonts w:ascii="Verdana" w:hAnsi="Verdana"/>
                <w:sz w:val="20"/>
                <w:szCs w:val="20"/>
              </w:rPr>
              <w:t>–300 words</w:t>
            </w:r>
          </w:p>
        </w:tc>
        <w:tc>
          <w:tcPr>
            <w:tcW w:w="1260" w:type="dxa"/>
            <w:vMerge/>
          </w:tcPr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738E" w:rsidRPr="00E53A9D" w:rsidTr="005100B3">
        <w:tc>
          <w:tcPr>
            <w:tcW w:w="2700" w:type="dxa"/>
            <w:vAlign w:val="center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References</w:t>
            </w: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18" w:type="dxa"/>
          </w:tcPr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All references should be in APA format.</w:t>
            </w:r>
          </w:p>
        </w:tc>
        <w:tc>
          <w:tcPr>
            <w:tcW w:w="2070" w:type="dxa"/>
          </w:tcPr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 xml:space="preserve">As </w:t>
            </w:r>
            <w:r w:rsidR="00A61986">
              <w:rPr>
                <w:rFonts w:ascii="Verdana" w:hAnsi="Verdana"/>
                <w:sz w:val="20"/>
                <w:szCs w:val="20"/>
              </w:rPr>
              <w:t>n</w:t>
            </w:r>
            <w:r w:rsidRPr="00E53A9D">
              <w:rPr>
                <w:rFonts w:ascii="Verdana" w:hAnsi="Verdana"/>
                <w:sz w:val="20"/>
                <w:szCs w:val="20"/>
              </w:rPr>
              <w:t>eeded</w:t>
            </w:r>
          </w:p>
        </w:tc>
        <w:tc>
          <w:tcPr>
            <w:tcW w:w="1260" w:type="dxa"/>
          </w:tcPr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3738E" w:rsidRPr="00E53A9D" w:rsidRDefault="00E3738E" w:rsidP="007D0D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3A9D">
              <w:rPr>
                <w:rFonts w:ascii="Verdana" w:hAnsi="Verdana"/>
                <w:sz w:val="20"/>
                <w:szCs w:val="20"/>
              </w:rPr>
              <w:t>Ongoing</w:t>
            </w:r>
          </w:p>
        </w:tc>
      </w:tr>
    </w:tbl>
    <w:p w:rsidR="005F3FFA" w:rsidRPr="00E53A9D" w:rsidRDefault="005F3FFA" w:rsidP="00504C24">
      <w:pPr>
        <w:spacing w:after="200" w:line="276" w:lineRule="auto"/>
        <w:rPr>
          <w:rFonts w:ascii="Verdana" w:hAnsi="Verdana"/>
          <w:sz w:val="20"/>
          <w:szCs w:val="20"/>
        </w:rPr>
      </w:pPr>
    </w:p>
    <w:sectPr w:rsidR="005F3FFA" w:rsidRPr="00E53A9D" w:rsidSect="00510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CBE"/>
    <w:multiLevelType w:val="hybridMultilevel"/>
    <w:tmpl w:val="261EAC94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358B"/>
    <w:multiLevelType w:val="multilevel"/>
    <w:tmpl w:val="AA889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F07F80"/>
    <w:multiLevelType w:val="hybridMultilevel"/>
    <w:tmpl w:val="7D70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0427"/>
    <w:multiLevelType w:val="hybridMultilevel"/>
    <w:tmpl w:val="F9BE9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D50"/>
    <w:multiLevelType w:val="hybridMultilevel"/>
    <w:tmpl w:val="7D70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B46"/>
    <w:multiLevelType w:val="multilevel"/>
    <w:tmpl w:val="0D6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313EE"/>
    <w:multiLevelType w:val="hybridMultilevel"/>
    <w:tmpl w:val="7854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917AB"/>
    <w:multiLevelType w:val="hybridMultilevel"/>
    <w:tmpl w:val="8FDE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97AEA"/>
    <w:multiLevelType w:val="hybridMultilevel"/>
    <w:tmpl w:val="699AB1D6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DAD"/>
    <w:multiLevelType w:val="hybridMultilevel"/>
    <w:tmpl w:val="44889A16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0708"/>
    <w:multiLevelType w:val="hybridMultilevel"/>
    <w:tmpl w:val="E1F8A1FE"/>
    <w:lvl w:ilvl="0" w:tplc="64FEF52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9525E1"/>
    <w:multiLevelType w:val="hybridMultilevel"/>
    <w:tmpl w:val="8C0AF414"/>
    <w:lvl w:ilvl="0" w:tplc="17208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87949"/>
    <w:multiLevelType w:val="hybridMultilevel"/>
    <w:tmpl w:val="69765802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7571C"/>
    <w:multiLevelType w:val="hybridMultilevel"/>
    <w:tmpl w:val="182A5B08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F3360"/>
    <w:multiLevelType w:val="hybridMultilevel"/>
    <w:tmpl w:val="7292C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251FE4"/>
    <w:multiLevelType w:val="hybridMultilevel"/>
    <w:tmpl w:val="6428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4547A"/>
    <w:multiLevelType w:val="hybridMultilevel"/>
    <w:tmpl w:val="0D1677FC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42B9B"/>
    <w:multiLevelType w:val="hybridMultilevel"/>
    <w:tmpl w:val="2292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E53AC"/>
    <w:multiLevelType w:val="hybridMultilevel"/>
    <w:tmpl w:val="8B80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D491E"/>
    <w:multiLevelType w:val="hybridMultilevel"/>
    <w:tmpl w:val="B1D0194A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7421"/>
    <w:multiLevelType w:val="hybridMultilevel"/>
    <w:tmpl w:val="CB02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00063"/>
    <w:multiLevelType w:val="hybridMultilevel"/>
    <w:tmpl w:val="6980F2F8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142AE"/>
    <w:multiLevelType w:val="hybridMultilevel"/>
    <w:tmpl w:val="B116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96772"/>
    <w:multiLevelType w:val="hybridMultilevel"/>
    <w:tmpl w:val="B7E211F4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969FB"/>
    <w:multiLevelType w:val="hybridMultilevel"/>
    <w:tmpl w:val="22EC15A0"/>
    <w:lvl w:ilvl="0" w:tplc="64FEF52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DA73AC"/>
    <w:multiLevelType w:val="hybridMultilevel"/>
    <w:tmpl w:val="A6628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F3269"/>
    <w:multiLevelType w:val="hybridMultilevel"/>
    <w:tmpl w:val="1C623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660E1"/>
    <w:multiLevelType w:val="hybridMultilevel"/>
    <w:tmpl w:val="B19EA41C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1017D"/>
    <w:multiLevelType w:val="hybridMultilevel"/>
    <w:tmpl w:val="A9DE56AE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72BE6"/>
    <w:multiLevelType w:val="hybridMultilevel"/>
    <w:tmpl w:val="940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41084"/>
    <w:multiLevelType w:val="hybridMultilevel"/>
    <w:tmpl w:val="9F561CC6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24985"/>
    <w:multiLevelType w:val="hybridMultilevel"/>
    <w:tmpl w:val="74369F44"/>
    <w:lvl w:ilvl="0" w:tplc="9236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B3939"/>
    <w:multiLevelType w:val="hybridMultilevel"/>
    <w:tmpl w:val="F0F8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562D2"/>
    <w:multiLevelType w:val="hybridMultilevel"/>
    <w:tmpl w:val="CB7E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9"/>
  </w:num>
  <w:num w:numId="5">
    <w:abstractNumId w:val="27"/>
  </w:num>
  <w:num w:numId="6">
    <w:abstractNumId w:val="12"/>
  </w:num>
  <w:num w:numId="7">
    <w:abstractNumId w:val="19"/>
  </w:num>
  <w:num w:numId="8">
    <w:abstractNumId w:val="23"/>
  </w:num>
  <w:num w:numId="9">
    <w:abstractNumId w:val="0"/>
  </w:num>
  <w:num w:numId="10">
    <w:abstractNumId w:val="8"/>
  </w:num>
  <w:num w:numId="11">
    <w:abstractNumId w:val="28"/>
  </w:num>
  <w:num w:numId="12">
    <w:abstractNumId w:val="31"/>
  </w:num>
  <w:num w:numId="13">
    <w:abstractNumId w:val="14"/>
  </w:num>
  <w:num w:numId="14">
    <w:abstractNumId w:val="16"/>
  </w:num>
  <w:num w:numId="15">
    <w:abstractNumId w:val="17"/>
  </w:num>
  <w:num w:numId="16">
    <w:abstractNumId w:val="32"/>
  </w:num>
  <w:num w:numId="17">
    <w:abstractNumId w:val="6"/>
  </w:num>
  <w:num w:numId="18">
    <w:abstractNumId w:val="22"/>
  </w:num>
  <w:num w:numId="19">
    <w:abstractNumId w:val="29"/>
  </w:num>
  <w:num w:numId="20">
    <w:abstractNumId w:val="15"/>
  </w:num>
  <w:num w:numId="21">
    <w:abstractNumId w:val="3"/>
  </w:num>
  <w:num w:numId="22">
    <w:abstractNumId w:val="25"/>
  </w:num>
  <w:num w:numId="23">
    <w:abstractNumId w:val="20"/>
  </w:num>
  <w:num w:numId="24">
    <w:abstractNumId w:val="13"/>
  </w:num>
  <w:num w:numId="25">
    <w:abstractNumId w:val="7"/>
  </w:num>
  <w:num w:numId="26">
    <w:abstractNumId w:val="4"/>
  </w:num>
  <w:num w:numId="27">
    <w:abstractNumId w:val="5"/>
  </w:num>
  <w:num w:numId="28">
    <w:abstractNumId w:val="2"/>
  </w:num>
  <w:num w:numId="29">
    <w:abstractNumId w:val="18"/>
  </w:num>
  <w:num w:numId="30">
    <w:abstractNumId w:val="11"/>
  </w:num>
  <w:num w:numId="31">
    <w:abstractNumId w:val="1"/>
  </w:num>
  <w:num w:numId="32">
    <w:abstractNumId w:val="33"/>
  </w:num>
  <w:num w:numId="33">
    <w:abstractNumId w:val="1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50"/>
    <w:rsid w:val="000314D7"/>
    <w:rsid w:val="0009712A"/>
    <w:rsid w:val="000C7F48"/>
    <w:rsid w:val="00107082"/>
    <w:rsid w:val="001A36FD"/>
    <w:rsid w:val="001C504E"/>
    <w:rsid w:val="002C1B32"/>
    <w:rsid w:val="002D06A2"/>
    <w:rsid w:val="002E4CC3"/>
    <w:rsid w:val="002F598D"/>
    <w:rsid w:val="003B1872"/>
    <w:rsid w:val="003F0833"/>
    <w:rsid w:val="004757C7"/>
    <w:rsid w:val="00475D2D"/>
    <w:rsid w:val="004D2E56"/>
    <w:rsid w:val="004E4D20"/>
    <w:rsid w:val="00500A9D"/>
    <w:rsid w:val="00504C24"/>
    <w:rsid w:val="005100B3"/>
    <w:rsid w:val="005853EF"/>
    <w:rsid w:val="005A11DA"/>
    <w:rsid w:val="005D4195"/>
    <w:rsid w:val="005F3FFA"/>
    <w:rsid w:val="00632FB2"/>
    <w:rsid w:val="00743E5E"/>
    <w:rsid w:val="007C2042"/>
    <w:rsid w:val="00872D37"/>
    <w:rsid w:val="008E532A"/>
    <w:rsid w:val="00947DE7"/>
    <w:rsid w:val="0097219B"/>
    <w:rsid w:val="009800B8"/>
    <w:rsid w:val="0099082A"/>
    <w:rsid w:val="009E3FA5"/>
    <w:rsid w:val="00A52864"/>
    <w:rsid w:val="00A61986"/>
    <w:rsid w:val="00AA4C84"/>
    <w:rsid w:val="00B970DA"/>
    <w:rsid w:val="00BF10FD"/>
    <w:rsid w:val="00CC0523"/>
    <w:rsid w:val="00CF553E"/>
    <w:rsid w:val="00D33462"/>
    <w:rsid w:val="00DE31A2"/>
    <w:rsid w:val="00DE3808"/>
    <w:rsid w:val="00E3738E"/>
    <w:rsid w:val="00E53A9D"/>
    <w:rsid w:val="00EF6CFD"/>
    <w:rsid w:val="00F012AA"/>
    <w:rsid w:val="00F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5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50"/>
    <w:pPr>
      <w:ind w:left="720"/>
      <w:contextualSpacing/>
    </w:pPr>
  </w:style>
  <w:style w:type="table" w:styleId="TableGrid">
    <w:name w:val="Table Grid"/>
    <w:basedOn w:val="TableNormal"/>
    <w:uiPriority w:val="59"/>
    <w:rsid w:val="00F0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53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3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5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50"/>
    <w:pPr>
      <w:ind w:left="720"/>
      <w:contextualSpacing/>
    </w:pPr>
  </w:style>
  <w:style w:type="table" w:styleId="TableGrid">
    <w:name w:val="Table Grid"/>
    <w:basedOn w:val="TableNormal"/>
    <w:uiPriority w:val="59"/>
    <w:rsid w:val="00F0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53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3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E2AD10-FDC7-480B-AA79-AB301F3A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Flaa</dc:creator>
  <cp:lastModifiedBy>Alex Russeau</cp:lastModifiedBy>
  <cp:revision>18</cp:revision>
  <cp:lastPrinted>2015-04-22T15:21:00Z</cp:lastPrinted>
  <dcterms:created xsi:type="dcterms:W3CDTF">2015-04-15T21:17:00Z</dcterms:created>
  <dcterms:modified xsi:type="dcterms:W3CDTF">2015-04-27T15:47:00Z</dcterms:modified>
</cp:coreProperties>
</file>