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B41" w:rsidRDefault="00372B41">
      <w:pPr>
        <w:rPr>
          <w:rFonts w:ascii="Times New Roman" w:hAnsi="Times New Roman" w:cs="Times New Roman"/>
          <w:color w:val="0E0E0E"/>
          <w:sz w:val="32"/>
          <w:szCs w:val="32"/>
        </w:rPr>
      </w:pPr>
      <w:r>
        <w:rPr>
          <w:rFonts w:ascii="Times New Roman" w:hAnsi="Times New Roman" w:cs="Times New Roman"/>
          <w:color w:val="0E0E0E"/>
          <w:sz w:val="32"/>
          <w:szCs w:val="32"/>
        </w:rPr>
        <w:t>Guidelines</w:t>
      </w:r>
    </w:p>
    <w:p w:rsidR="00372B41" w:rsidRDefault="00372B41">
      <w:pPr>
        <w:rPr>
          <w:rFonts w:ascii="Times New Roman" w:hAnsi="Times New Roman" w:cs="Times New Roman"/>
          <w:color w:val="0E0E0E"/>
          <w:sz w:val="32"/>
          <w:szCs w:val="32"/>
        </w:rPr>
      </w:pPr>
      <w:r>
        <w:rPr>
          <w:rFonts w:ascii="Times New Roman" w:hAnsi="Times New Roman" w:cs="Times New Roman"/>
          <w:color w:val="0E0E0E"/>
          <w:sz w:val="32"/>
          <w:szCs w:val="32"/>
        </w:rPr>
        <w:t xml:space="preserve">Respond to the below as if you were speaking to the person directly. </w:t>
      </w:r>
      <w:r>
        <w:rPr>
          <w:rFonts w:ascii="Verdana" w:hAnsi="Verdana" w:cs="Verdana"/>
          <w:color w:val="262626"/>
          <w:sz w:val="26"/>
          <w:szCs w:val="26"/>
        </w:rPr>
        <w:t xml:space="preserve">Assume you are a member of the </w:t>
      </w:r>
      <w:proofErr w:type="spellStart"/>
      <w:r>
        <w:rPr>
          <w:rFonts w:ascii="Verdana" w:hAnsi="Verdana" w:cs="Verdana"/>
          <w:color w:val="262626"/>
          <w:sz w:val="26"/>
          <w:szCs w:val="26"/>
        </w:rPr>
        <w:t>Phonetronix</w:t>
      </w:r>
      <w:proofErr w:type="spellEnd"/>
      <w:r>
        <w:rPr>
          <w:rFonts w:ascii="Verdana" w:hAnsi="Verdana" w:cs="Verdana"/>
          <w:color w:val="262626"/>
          <w:sz w:val="26"/>
          <w:szCs w:val="26"/>
        </w:rPr>
        <w:t>, Inc. leadership team for whom the breakeven data was prepared. What is your recommendation for the company? What additional questions do you have, or what additional information would you like to see prior to making a decision?</w:t>
      </w:r>
      <w:bookmarkStart w:id="0" w:name="_GoBack"/>
      <w:bookmarkEnd w:id="0"/>
    </w:p>
    <w:p w:rsidR="00372B41" w:rsidRDefault="00372B41">
      <w:pPr>
        <w:rPr>
          <w:rFonts w:ascii="Times New Roman" w:hAnsi="Times New Roman" w:cs="Times New Roman"/>
          <w:color w:val="0E0E0E"/>
          <w:sz w:val="32"/>
          <w:szCs w:val="32"/>
        </w:rPr>
      </w:pPr>
    </w:p>
    <w:p w:rsidR="00372B41" w:rsidRDefault="00372B41">
      <w:pPr>
        <w:rPr>
          <w:rFonts w:ascii="Times New Roman" w:hAnsi="Times New Roman" w:cs="Times New Roman"/>
          <w:color w:val="0E0E0E"/>
          <w:sz w:val="32"/>
          <w:szCs w:val="32"/>
        </w:rPr>
      </w:pPr>
    </w:p>
    <w:p w:rsidR="00372B41" w:rsidRDefault="00372B41">
      <w:pPr>
        <w:rPr>
          <w:rFonts w:ascii="Times New Roman" w:hAnsi="Times New Roman" w:cs="Times New Roman"/>
          <w:color w:val="0E0E0E"/>
          <w:sz w:val="32"/>
          <w:szCs w:val="32"/>
        </w:rPr>
      </w:pPr>
      <w:r>
        <w:rPr>
          <w:rFonts w:ascii="Times New Roman" w:hAnsi="Times New Roman" w:cs="Times New Roman"/>
          <w:color w:val="0E0E0E"/>
          <w:sz w:val="32"/>
          <w:szCs w:val="32"/>
        </w:rPr>
        <w:t>Patrick:</w:t>
      </w:r>
    </w:p>
    <w:p w:rsidR="00CD47A0" w:rsidRDefault="00372B41">
      <w:r>
        <w:rPr>
          <w:rFonts w:ascii="Times New Roman" w:hAnsi="Times New Roman" w:cs="Times New Roman"/>
          <w:color w:val="0E0E0E"/>
          <w:sz w:val="32"/>
          <w:szCs w:val="32"/>
        </w:rPr>
        <w:t xml:space="preserve">One of the first things I noticed about the ratios for Lowes was that despite steadily increasing performance ratios, they are still consistently lower than their biggest competitor, Home Depot. By looking at the DuPont analysis, we can see that the equity multiplier is significantly higher for Lowes in addition to asset turnover and profit margin being lower which makes Home Depot an overall more financially sound company when it comes to overall Performance. I believe that when you consider the customers, Home Depot has an overall more inviting then store plus where I live you will see a lot more advertising by Home Depot when compared to Lowes. This would also affect asset management as Lowes does not sell through its' inventory as fast as Home Depot and this is especially evident when comparing the most recent years in our analysis although in all fairness we can't truly compare them because the Home Depot info is for a different year although it is safe to say Home Depot is still likely to be outperforming Lowes. As far as the liquidity ratios are concerned, Lowes at one point was doing better than Home Depot at paying off its' financial obligations but has taken a turn for the worst in the most recent year. This is due mainly to large increases in inventory and current liabilities. This would in turn have a bad effect on the debt </w:t>
      </w:r>
      <w:proofErr w:type="gramStart"/>
      <w:r>
        <w:rPr>
          <w:rFonts w:ascii="Times New Roman" w:hAnsi="Times New Roman" w:cs="Times New Roman"/>
          <w:color w:val="0E0E0E"/>
          <w:sz w:val="32"/>
          <w:szCs w:val="32"/>
        </w:rPr>
        <w:t>ratios which</w:t>
      </w:r>
      <w:proofErr w:type="gramEnd"/>
      <w:r>
        <w:rPr>
          <w:rFonts w:ascii="Times New Roman" w:hAnsi="Times New Roman" w:cs="Times New Roman"/>
          <w:color w:val="0E0E0E"/>
          <w:sz w:val="32"/>
          <w:szCs w:val="32"/>
        </w:rPr>
        <w:t xml:space="preserve"> again are not as good as Home Depots'. Finally, when you analyze the break-even analysis you can see that despite variable expenses declining, the fixed expenses increased which caused the company to apparently raise prices significantly. This </w:t>
      </w:r>
      <w:r>
        <w:rPr>
          <w:rFonts w:ascii="Times New Roman" w:hAnsi="Times New Roman" w:cs="Times New Roman"/>
          <w:color w:val="0E0E0E"/>
          <w:sz w:val="32"/>
          <w:szCs w:val="32"/>
        </w:rPr>
        <w:lastRenderedPageBreak/>
        <w:t>may make the break-even items lower than recent years and seem good but that is not a good thing in this case due to the increased prices. Overall it is very clear that Lowes has their work cut out for them and I wouldn't be so confident in their expansion plans if it were not for the fact that they try harder to cater to the non-</w:t>
      </w:r>
      <w:proofErr w:type="spellStart"/>
      <w:r>
        <w:rPr>
          <w:rFonts w:ascii="Times New Roman" w:hAnsi="Times New Roman" w:cs="Times New Roman"/>
          <w:color w:val="0E0E0E"/>
          <w:sz w:val="32"/>
          <w:szCs w:val="32"/>
        </w:rPr>
        <w:t>exper</w:t>
      </w:r>
      <w:proofErr w:type="spellEnd"/>
    </w:p>
    <w:sectPr w:rsidR="00CD47A0" w:rsidSect="00CD47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41"/>
    <w:rsid w:val="00372B41"/>
    <w:rsid w:val="00CD4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B8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1971</Characters>
  <Application>Microsoft Macintosh Word</Application>
  <DocSecurity>0</DocSecurity>
  <Lines>16</Lines>
  <Paragraphs>4</Paragraphs>
  <ScaleCrop>false</ScaleCrop>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Cacaj</dc:creator>
  <cp:keywords/>
  <dc:description/>
  <cp:lastModifiedBy>Kristina Cacaj</cp:lastModifiedBy>
  <cp:revision>1</cp:revision>
  <dcterms:created xsi:type="dcterms:W3CDTF">2017-06-04T00:27:00Z</dcterms:created>
  <dcterms:modified xsi:type="dcterms:W3CDTF">2017-06-04T00:28:00Z</dcterms:modified>
</cp:coreProperties>
</file>