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72" w:rsidRDefault="003D0872" w:rsidP="003D0872">
      <w:pPr>
        <w:rPr>
          <w:rFonts w:ascii="Times New Roman" w:hAnsi="Times New Roman" w:cs="Times New Roman"/>
          <w:color w:val="0E0E0E"/>
          <w:sz w:val="32"/>
          <w:szCs w:val="32"/>
        </w:rPr>
      </w:pPr>
      <w:r>
        <w:rPr>
          <w:rFonts w:ascii="Times New Roman" w:hAnsi="Times New Roman" w:cs="Times New Roman"/>
          <w:color w:val="0E0E0E"/>
          <w:sz w:val="32"/>
          <w:szCs w:val="32"/>
        </w:rPr>
        <w:t>Guidelines</w:t>
      </w:r>
    </w:p>
    <w:p w:rsidR="003D0872" w:rsidRDefault="003D0872" w:rsidP="003D0872">
      <w:pPr>
        <w:rPr>
          <w:rFonts w:ascii="Times New Roman" w:hAnsi="Times New Roman" w:cs="Times New Roman"/>
          <w:color w:val="0E0E0E"/>
          <w:sz w:val="32"/>
          <w:szCs w:val="32"/>
        </w:rPr>
      </w:pPr>
      <w:r>
        <w:rPr>
          <w:rFonts w:ascii="Times New Roman" w:hAnsi="Times New Roman" w:cs="Times New Roman"/>
          <w:color w:val="0E0E0E"/>
          <w:sz w:val="32"/>
          <w:szCs w:val="32"/>
        </w:rPr>
        <w:t xml:space="preserve">Respond to the below as if you were speaking to the person directly. </w:t>
      </w:r>
      <w:r>
        <w:rPr>
          <w:rFonts w:ascii="Verdana" w:hAnsi="Verdana" w:cs="Verdana"/>
          <w:color w:val="262626"/>
          <w:sz w:val="26"/>
          <w:szCs w:val="26"/>
        </w:rPr>
        <w:t xml:space="preserve">Assume you are a member of the </w:t>
      </w:r>
      <w:proofErr w:type="spellStart"/>
      <w:r>
        <w:rPr>
          <w:rFonts w:ascii="Verdana" w:hAnsi="Verdana" w:cs="Verdana"/>
          <w:color w:val="262626"/>
          <w:sz w:val="26"/>
          <w:szCs w:val="26"/>
        </w:rPr>
        <w:t>Phonetronix</w:t>
      </w:r>
      <w:proofErr w:type="spellEnd"/>
      <w:r>
        <w:rPr>
          <w:rFonts w:ascii="Verdana" w:hAnsi="Verdana" w:cs="Verdana"/>
          <w:color w:val="262626"/>
          <w:sz w:val="26"/>
          <w:szCs w:val="26"/>
        </w:rPr>
        <w:t>, Inc. leadership team for whom the breakeven data was prepared. What is your recommendation for the company? What additional questions do you have, or what additional information would you like to see prior to making a decision?</w:t>
      </w:r>
    </w:p>
    <w:p w:rsidR="003D0872" w:rsidRDefault="003D0872" w:rsidP="003D0872">
      <w:pPr>
        <w:widowControl w:val="0"/>
        <w:autoSpaceDE w:val="0"/>
        <w:autoSpaceDN w:val="0"/>
        <w:adjustRightInd w:val="0"/>
        <w:rPr>
          <w:rFonts w:ascii="Verdana" w:hAnsi="Verdana" w:cs="Verdana"/>
          <w:color w:val="0E0E0E"/>
        </w:rPr>
      </w:pPr>
      <w:bookmarkStart w:id="0" w:name="_GoBack"/>
      <w:bookmarkEnd w:id="0"/>
    </w:p>
    <w:p w:rsidR="003D0872" w:rsidRDefault="003D0872" w:rsidP="003D0872">
      <w:pPr>
        <w:widowControl w:val="0"/>
        <w:autoSpaceDE w:val="0"/>
        <w:autoSpaceDN w:val="0"/>
        <w:adjustRightInd w:val="0"/>
        <w:rPr>
          <w:rFonts w:ascii="Verdana" w:hAnsi="Verdana" w:cs="Verdana"/>
          <w:color w:val="0E0E0E"/>
        </w:rPr>
      </w:pPr>
      <w:r>
        <w:rPr>
          <w:rFonts w:ascii="Verdana" w:hAnsi="Verdana" w:cs="Verdana"/>
          <w:color w:val="0E0E0E"/>
        </w:rPr>
        <w:t>Erin</w:t>
      </w:r>
    </w:p>
    <w:p w:rsidR="003D0872" w:rsidRDefault="003D0872" w:rsidP="003D0872">
      <w:pPr>
        <w:widowControl w:val="0"/>
        <w:autoSpaceDE w:val="0"/>
        <w:autoSpaceDN w:val="0"/>
        <w:adjustRightInd w:val="0"/>
        <w:rPr>
          <w:rFonts w:ascii="Verdana" w:hAnsi="Verdana" w:cs="Verdana"/>
          <w:color w:val="0E0E0E"/>
        </w:rPr>
      </w:pPr>
      <w:r>
        <w:rPr>
          <w:rFonts w:ascii="Verdana" w:hAnsi="Verdana" w:cs="Verdana"/>
          <w:color w:val="0E0E0E"/>
        </w:rPr>
        <w:t xml:space="preserve">CVP analysis is useful in many different situations and can help guide business decisions.  As </w:t>
      </w:r>
      <w:proofErr w:type="spellStart"/>
      <w:r>
        <w:rPr>
          <w:rFonts w:ascii="Verdana" w:hAnsi="Verdana" w:cs="Verdana"/>
          <w:color w:val="0E0E0E"/>
        </w:rPr>
        <w:t>Horngren</w:t>
      </w:r>
      <w:proofErr w:type="spellEnd"/>
      <w:r>
        <w:rPr>
          <w:rFonts w:ascii="Verdana" w:hAnsi="Verdana" w:cs="Verdana"/>
          <w:color w:val="0E0E0E"/>
        </w:rPr>
        <w:t>, et al. describes, CVP analysis is the study of the effects of output volume on revenue (sales), expenses (costs), and net income (net profit).  This analysis is a crucial tool in decision making when managing changes in volume of goods or services produced - especially when seeing decreases in demand, it's important that businesses manage these changes and ensure that they are covering their costs and making the wisest financial and business decisions.  </w:t>
      </w:r>
    </w:p>
    <w:p w:rsidR="003D0872" w:rsidRDefault="003D0872" w:rsidP="003D0872">
      <w:pPr>
        <w:widowControl w:val="0"/>
        <w:autoSpaceDE w:val="0"/>
        <w:autoSpaceDN w:val="0"/>
        <w:adjustRightInd w:val="0"/>
        <w:rPr>
          <w:rFonts w:ascii="Verdana" w:hAnsi="Verdana" w:cs="Verdana"/>
          <w:color w:val="0E0E0E"/>
        </w:rPr>
      </w:pPr>
      <w:r>
        <w:rPr>
          <w:rFonts w:ascii="Verdana" w:hAnsi="Verdana" w:cs="Verdana"/>
          <w:color w:val="0E0E0E"/>
        </w:rPr>
        <w:t xml:space="preserve">I have yet to use a CVP analysis in my professional life but I kind of see similarities to this analysis with a personal budget.  While I was doing the assignments, I was drawing similarities to creating my personal budget - this may not be exactly how a CVP analysis is to be tied to a personal situation but I was very drawn to this example.  Net sales is equivalent to my </w:t>
      </w:r>
      <w:proofErr w:type="gramStart"/>
      <w:r>
        <w:rPr>
          <w:rFonts w:ascii="Verdana" w:hAnsi="Verdana" w:cs="Verdana"/>
          <w:color w:val="0E0E0E"/>
        </w:rPr>
        <w:t>income  which</w:t>
      </w:r>
      <w:proofErr w:type="gramEnd"/>
      <w:r>
        <w:rPr>
          <w:rFonts w:ascii="Verdana" w:hAnsi="Verdana" w:cs="Verdana"/>
          <w:color w:val="0E0E0E"/>
        </w:rPr>
        <w:t xml:space="preserve"> can vary based on the hours I put in at work.  Variable expenses are equivalent to my personal/social outing expenses and fixed costs are expenses that do not vary each month like rent, cell phone, and car insurance payments.  The remainder is what is available for me to save or </w:t>
      </w:r>
      <w:proofErr w:type="gramStart"/>
      <w:r>
        <w:rPr>
          <w:rFonts w:ascii="Verdana" w:hAnsi="Verdana" w:cs="Verdana"/>
          <w:color w:val="0E0E0E"/>
        </w:rPr>
        <w:t>invest</w:t>
      </w:r>
      <w:proofErr w:type="gramEnd"/>
      <w:r>
        <w:rPr>
          <w:rFonts w:ascii="Verdana" w:hAnsi="Verdana" w:cs="Verdana"/>
          <w:color w:val="0E0E0E"/>
        </w:rPr>
        <w:t xml:space="preserve"> as a business is able to call profit.   </w:t>
      </w:r>
    </w:p>
    <w:p w:rsidR="00CD47A0" w:rsidRDefault="003D0872" w:rsidP="003D0872">
      <w:r>
        <w:rPr>
          <w:rFonts w:ascii="Verdana" w:hAnsi="Verdana" w:cs="Verdana"/>
          <w:color w:val="0E0E0E"/>
        </w:rPr>
        <w:t>Edit* After more thought, CVP analysis does not truly relate to a personal budget unless I am able to use the same number of hours for both hours worked and personal/social outings as that variable is the same in CVP analysis.  However, I wanted to leave this in my post as I still feel I can relate to it to my life.  </w:t>
      </w:r>
    </w:p>
    <w:sectPr w:rsidR="00CD47A0" w:rsidSect="00CD47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72"/>
    <w:rsid w:val="003D0872"/>
    <w:rsid w:val="00CD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B8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Macintosh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Cacaj</dc:creator>
  <cp:keywords/>
  <dc:description/>
  <cp:lastModifiedBy>Kristina Cacaj</cp:lastModifiedBy>
  <cp:revision>1</cp:revision>
  <dcterms:created xsi:type="dcterms:W3CDTF">2017-06-04T00:28:00Z</dcterms:created>
  <dcterms:modified xsi:type="dcterms:W3CDTF">2017-06-04T00:29:00Z</dcterms:modified>
</cp:coreProperties>
</file>