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4ECFE" w14:textId="77777777" w:rsidR="002C503C" w:rsidRDefault="002C503C" w:rsidP="00B452FD">
      <w:pPr>
        <w:spacing w:after="0"/>
        <w:rPr>
          <w:b/>
          <w:sz w:val="24"/>
          <w:szCs w:val="24"/>
        </w:rPr>
      </w:pPr>
    </w:p>
    <w:p w14:paraId="00DAC1BA" w14:textId="0A888F11" w:rsidR="002C503C" w:rsidRPr="00B452FD" w:rsidRDefault="00B3102D" w:rsidP="00B452FD">
      <w:pPr>
        <w:pStyle w:val="Heading1"/>
      </w:pPr>
      <w:r w:rsidRPr="00B452FD">
        <w:t>PSY</w:t>
      </w:r>
      <w:r w:rsidR="002C503C" w:rsidRPr="00B452FD">
        <w:t xml:space="preserve"> </w:t>
      </w:r>
      <w:r w:rsidR="00730309" w:rsidRPr="00B452FD">
        <w:t>33</w:t>
      </w:r>
      <w:r w:rsidRPr="00B452FD">
        <w:t xml:space="preserve">5 </w:t>
      </w:r>
      <w:r w:rsidR="002C503C" w:rsidRPr="00B452FD">
        <w:t>Interpreting Statistics Worksheet</w:t>
      </w:r>
    </w:p>
    <w:p w14:paraId="33E52E02" w14:textId="77777777" w:rsidR="00B452FD" w:rsidRPr="00B452FD" w:rsidRDefault="00B452FD" w:rsidP="00B452FD">
      <w:pPr>
        <w:spacing w:after="0"/>
        <w:jc w:val="center"/>
        <w:rPr>
          <w:b/>
          <w:sz w:val="24"/>
          <w:szCs w:val="24"/>
        </w:rPr>
      </w:pPr>
    </w:p>
    <w:p w14:paraId="63469BBE" w14:textId="77777777" w:rsidR="00BC22F2" w:rsidRDefault="00BC22F2" w:rsidP="00B452FD">
      <w:pPr>
        <w:spacing w:after="0"/>
        <w:rPr>
          <w:noProof/>
        </w:rPr>
      </w:pPr>
      <w:r w:rsidRPr="002C503C">
        <w:t>Testing of 20 randomly selected subjects yielded two sets of scores: Verbal IQ and Reading Comprehension. The table below displays the results and descriptive statistics, as well as frequency distribution charts for each variable and a scatterplot of the correlations between the two variables:</w:t>
      </w:r>
      <w:r w:rsidRPr="002C503C">
        <w:rPr>
          <w:noProof/>
        </w:rPr>
        <w:t xml:space="preserve"> </w:t>
      </w:r>
    </w:p>
    <w:p w14:paraId="26D1A814" w14:textId="77777777" w:rsidR="002C503C" w:rsidRPr="002C503C" w:rsidRDefault="002C503C" w:rsidP="00BC22F2">
      <w:pPr>
        <w:jc w:val="both"/>
      </w:pPr>
    </w:p>
    <w:tbl>
      <w:tblPr>
        <w:tblpPr w:leftFromText="180" w:rightFromText="180" w:vertAnchor="text" w:horzAnchor="margin" w:tblpY="528"/>
        <w:tblOverlap w:val="never"/>
        <w:tblW w:w="3524" w:type="dxa"/>
        <w:tblLook w:val="04A0" w:firstRow="1" w:lastRow="0" w:firstColumn="1" w:lastColumn="0" w:noHBand="0" w:noVBand="1"/>
      </w:tblPr>
      <w:tblGrid>
        <w:gridCol w:w="1062"/>
        <w:gridCol w:w="1120"/>
        <w:gridCol w:w="1342"/>
      </w:tblGrid>
      <w:tr w:rsidR="00BC22F2" w:rsidRPr="00BC22F2" w14:paraId="503AE73A" w14:textId="77777777" w:rsidTr="00B3102D">
        <w:trPr>
          <w:trHeight w:val="290"/>
        </w:trPr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C8C1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Subject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6482" w14:textId="77777777" w:rsidR="00BC22F2" w:rsidRPr="00BC22F2" w:rsidRDefault="00BC22F2" w:rsidP="00B310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Verbal IQ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7CB9B" w14:textId="6BDA8BB5" w:rsidR="00BC22F2" w:rsidRPr="00BC22F2" w:rsidRDefault="00BC22F2" w:rsidP="00B310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Rdg.</w:t>
            </w:r>
            <w:r w:rsidR="00EE33A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Comp</w:t>
            </w:r>
            <w:r w:rsidR="00EE33A5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</w:tr>
      <w:tr w:rsidR="00BC22F2" w:rsidRPr="00BC22F2" w14:paraId="4373518F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87D0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3E67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F01C3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</w:tr>
      <w:tr w:rsidR="00BC22F2" w:rsidRPr="00BC22F2" w14:paraId="57AF4B6A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ABDF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6A73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2687C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</w:tr>
      <w:tr w:rsidR="00BC22F2" w:rsidRPr="00BC22F2" w14:paraId="637ED612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10B3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9225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17DAA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</w:tr>
      <w:tr w:rsidR="00BC22F2" w:rsidRPr="00BC22F2" w14:paraId="5DEBE011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5F49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38D4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3F787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</w:tr>
      <w:tr w:rsidR="00BC22F2" w:rsidRPr="00BC22F2" w14:paraId="6372ABE8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C6D7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F7B4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A86D0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</w:tr>
      <w:tr w:rsidR="00BC22F2" w:rsidRPr="00BC22F2" w14:paraId="28B315E4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D506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16AD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8E056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</w:tr>
      <w:tr w:rsidR="00BC22F2" w:rsidRPr="00BC22F2" w14:paraId="14149C4B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8CB6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2DDC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6219F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</w:tr>
      <w:tr w:rsidR="00BC22F2" w:rsidRPr="00BC22F2" w14:paraId="741C9CAF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A051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30AB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B0A08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</w:tr>
      <w:tr w:rsidR="00BC22F2" w:rsidRPr="00BC22F2" w14:paraId="46497B98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E63B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1443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A3C55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BC22F2" w:rsidRPr="00BC22F2" w14:paraId="148D3D6D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5395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3B0A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BEC83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BC22F2" w:rsidRPr="00BC22F2" w14:paraId="3FEF1F06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3E4A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5F7F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050F8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</w:tr>
      <w:tr w:rsidR="00BC22F2" w:rsidRPr="00BC22F2" w14:paraId="393190A2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F66E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BE37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D1F2B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</w:tr>
      <w:tr w:rsidR="00BC22F2" w:rsidRPr="00BC22F2" w14:paraId="1C137CBD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72CA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8459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849C8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</w:tr>
      <w:tr w:rsidR="00BC22F2" w:rsidRPr="00BC22F2" w14:paraId="49F4F4C6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1489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9641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DDDDA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</w:tr>
      <w:tr w:rsidR="00BC22F2" w:rsidRPr="00BC22F2" w14:paraId="78599344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3528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2895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CA8EF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BC22F2" w:rsidRPr="00BC22F2" w14:paraId="27B77BC5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8B9F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063D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C23D6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</w:tr>
      <w:tr w:rsidR="00BC22F2" w:rsidRPr="00BC22F2" w14:paraId="1B563435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02CB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F180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C877A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</w:tr>
      <w:tr w:rsidR="00BC22F2" w:rsidRPr="00BC22F2" w14:paraId="1E89C0DC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8369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28C9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49877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</w:tr>
      <w:tr w:rsidR="00BC22F2" w:rsidRPr="00BC22F2" w14:paraId="71B52434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712B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4FC5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3078A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</w:tr>
      <w:tr w:rsidR="00BC22F2" w:rsidRPr="00BC22F2" w14:paraId="77EC79D9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CE62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6A3A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43119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</w:tr>
      <w:tr w:rsidR="00BC22F2" w:rsidRPr="00BC22F2" w14:paraId="5BF54085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0B7E01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MEAN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EDD616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color w:val="000000"/>
              </w:rPr>
              <w:t>97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C3AEF25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color w:val="000000"/>
              </w:rPr>
              <w:t>96</w:t>
            </w:r>
          </w:p>
        </w:tc>
      </w:tr>
      <w:tr w:rsidR="00BC22F2" w:rsidRPr="00BC22F2" w14:paraId="2348C412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B9259A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MEDIAN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E46560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color w:val="000000"/>
              </w:rPr>
              <w:t>98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4120B4F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color w:val="000000"/>
              </w:rPr>
              <w:t>97</w:t>
            </w:r>
          </w:p>
        </w:tc>
      </w:tr>
      <w:tr w:rsidR="00BC22F2" w:rsidRPr="00BC22F2" w14:paraId="6BB2A777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96AF5F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MODE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D29844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color w:val="000000"/>
              </w:rPr>
              <w:t>98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E2850DA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color w:val="000000"/>
              </w:rPr>
              <w:t>89</w:t>
            </w:r>
          </w:p>
        </w:tc>
      </w:tr>
      <w:tr w:rsidR="00BC22F2" w:rsidRPr="00BC22F2" w14:paraId="34D848EA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CF6C34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STD.DEV.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6D6FE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color w:val="000000"/>
              </w:rPr>
              <w:t>11.8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122886B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color w:val="000000"/>
              </w:rPr>
              <w:t>11.2</w:t>
            </w:r>
          </w:p>
        </w:tc>
      </w:tr>
      <w:tr w:rsidR="00BC22F2" w:rsidRPr="00BC22F2" w14:paraId="6DA4566D" w14:textId="77777777" w:rsidTr="00B3102D">
        <w:trPr>
          <w:trHeight w:val="290"/>
        </w:trPr>
        <w:tc>
          <w:tcPr>
            <w:tcW w:w="10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71FCE4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RANGE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FFA665" w14:textId="361D92C8" w:rsidR="00BC22F2" w:rsidRPr="00BC22F2" w:rsidRDefault="00FC0425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59F5C4A" w14:textId="1493F509" w:rsidR="00BC22F2" w:rsidRPr="00BC22F2" w:rsidRDefault="00FC0425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46</w:t>
            </w:r>
          </w:p>
        </w:tc>
      </w:tr>
      <w:tr w:rsidR="00BC22F2" w:rsidRPr="00BC22F2" w14:paraId="664A01EC" w14:textId="77777777" w:rsidTr="00B3102D">
        <w:trPr>
          <w:trHeight w:val="300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49481BE" w14:textId="77777777" w:rsidR="00BC22F2" w:rsidRPr="00BC22F2" w:rsidRDefault="00BC22F2" w:rsidP="00B31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bCs/>
                <w:color w:val="000000"/>
              </w:rPr>
              <w:t>CORREL VERB x RDG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0423076" w14:textId="77777777" w:rsidR="00BC22F2" w:rsidRPr="00BC22F2" w:rsidRDefault="00BC22F2" w:rsidP="00B310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C22F2">
              <w:rPr>
                <w:rFonts w:ascii="Calibri" w:eastAsia="Times New Roman" w:hAnsi="Calibri" w:cs="Times New Roman"/>
                <w:b/>
                <w:color w:val="000000"/>
              </w:rPr>
              <w:t>0.79</w:t>
            </w:r>
          </w:p>
        </w:tc>
      </w:tr>
    </w:tbl>
    <w:p w14:paraId="40389985" w14:textId="77777777" w:rsidR="00B3102D" w:rsidRDefault="00B3102D" w:rsidP="00652318">
      <w:pPr>
        <w:rPr>
          <w:sz w:val="28"/>
        </w:rPr>
        <w:sectPr w:rsidR="00B3102D" w:rsidSect="00BC22F2">
          <w:headerReference w:type="default" r:id="rId11"/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14:paraId="5666548A" w14:textId="77777777" w:rsidR="00B3102D" w:rsidRDefault="00B3102D" w:rsidP="00652318">
      <w:pPr>
        <w:ind w:right="-180"/>
        <w:rPr>
          <w:sz w:val="28"/>
        </w:rPr>
        <w:sectPr w:rsidR="00B3102D" w:rsidSect="00B3102D">
          <w:type w:val="continuous"/>
          <w:pgSz w:w="12240" w:h="15840"/>
          <w:pgMar w:top="900" w:right="1440" w:bottom="1440" w:left="1440" w:header="720" w:footer="720" w:gutter="0"/>
          <w:cols w:num="2" w:space="180"/>
          <w:docGrid w:linePitch="360"/>
        </w:sectPr>
      </w:pPr>
      <w:r>
        <w:rPr>
          <w:noProof/>
        </w:rPr>
        <w:lastRenderedPageBreak/>
        <w:drawing>
          <wp:inline distT="0" distB="0" distL="0" distR="0" wp14:anchorId="56638019" wp14:editId="4236152D">
            <wp:extent cx="3177357" cy="1645920"/>
            <wp:effectExtent l="0" t="0" r="4445" b="1143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D72DE0" wp14:editId="6D07ABA3">
            <wp:extent cx="3159659" cy="1665605"/>
            <wp:effectExtent l="0" t="0" r="3175" b="1079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EC60814" w14:textId="77777777" w:rsidR="00BC22F2" w:rsidRDefault="00BC22F2" w:rsidP="00652318">
      <w:pPr>
        <w:rPr>
          <w:sz w:val="28"/>
        </w:rPr>
      </w:pPr>
    </w:p>
    <w:p w14:paraId="7E30A7DA" w14:textId="77777777" w:rsidR="00BC22F2" w:rsidRDefault="00BC22F2" w:rsidP="00652318">
      <w:pPr>
        <w:rPr>
          <w:sz w:val="28"/>
        </w:rPr>
      </w:pPr>
    </w:p>
    <w:p w14:paraId="2BA44611" w14:textId="77777777" w:rsidR="00B3102D" w:rsidRDefault="00B3102D" w:rsidP="00652318">
      <w:pPr>
        <w:rPr>
          <w:sz w:val="28"/>
        </w:rPr>
      </w:pPr>
    </w:p>
    <w:p w14:paraId="5820B4FE" w14:textId="77777777" w:rsidR="00B3102D" w:rsidRDefault="00B3102D" w:rsidP="00652318">
      <w:pPr>
        <w:rPr>
          <w:sz w:val="28"/>
        </w:rPr>
      </w:pPr>
    </w:p>
    <w:p w14:paraId="79CC64AA" w14:textId="77777777" w:rsidR="00B3102D" w:rsidRDefault="00B3102D" w:rsidP="00652318">
      <w:pPr>
        <w:rPr>
          <w:sz w:val="28"/>
        </w:rPr>
      </w:pPr>
    </w:p>
    <w:p w14:paraId="313EB948" w14:textId="77777777" w:rsidR="00B3102D" w:rsidRDefault="00B3102D" w:rsidP="00652318">
      <w:pPr>
        <w:rPr>
          <w:sz w:val="28"/>
        </w:rPr>
      </w:pPr>
    </w:p>
    <w:p w14:paraId="4E56CBCF" w14:textId="77777777" w:rsidR="00B3102D" w:rsidRDefault="00B3102D" w:rsidP="00652318">
      <w:pPr>
        <w:rPr>
          <w:sz w:val="28"/>
        </w:rPr>
      </w:pPr>
    </w:p>
    <w:p w14:paraId="72D59711" w14:textId="77777777" w:rsidR="00B3102D" w:rsidRDefault="00B3102D" w:rsidP="00652318">
      <w:pPr>
        <w:rPr>
          <w:sz w:val="28"/>
        </w:rPr>
      </w:pPr>
    </w:p>
    <w:p w14:paraId="61EEA423" w14:textId="77777777" w:rsidR="00131D30" w:rsidRDefault="00131D30" w:rsidP="00652318">
      <w:pPr>
        <w:rPr>
          <w:sz w:val="28"/>
        </w:rPr>
      </w:pPr>
    </w:p>
    <w:p w14:paraId="07116356" w14:textId="77777777" w:rsidR="00B3102D" w:rsidRDefault="00B3102D" w:rsidP="00652318">
      <w:pPr>
        <w:rPr>
          <w:sz w:val="28"/>
        </w:rPr>
      </w:pPr>
      <w:r>
        <w:rPr>
          <w:noProof/>
        </w:rPr>
        <w:lastRenderedPageBreak/>
        <w:drawing>
          <wp:inline distT="0" distB="0" distL="0" distR="0" wp14:anchorId="5A506E12" wp14:editId="5A9B8B12">
            <wp:extent cx="3159125" cy="1764665"/>
            <wp:effectExtent l="0" t="0" r="3175" b="698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11C8CF8" w14:textId="77777777" w:rsidR="00B3102D" w:rsidRDefault="00B3102D" w:rsidP="00652318">
      <w:pPr>
        <w:rPr>
          <w:sz w:val="28"/>
        </w:rPr>
      </w:pPr>
    </w:p>
    <w:p w14:paraId="7F58DECE" w14:textId="77777777" w:rsidR="00B3102D" w:rsidRDefault="00B3102D" w:rsidP="00BC22F2">
      <w:pPr>
        <w:rPr>
          <w:sz w:val="28"/>
        </w:rPr>
      </w:pPr>
    </w:p>
    <w:p w14:paraId="1B1BB613" w14:textId="77777777" w:rsidR="00131D30" w:rsidRDefault="00131D30" w:rsidP="00BC22F2">
      <w:pPr>
        <w:rPr>
          <w:sz w:val="28"/>
        </w:rPr>
      </w:pPr>
      <w:bookmarkStart w:id="0" w:name="_GoBack"/>
      <w:bookmarkEnd w:id="0"/>
    </w:p>
    <w:p w14:paraId="1124A4D6" w14:textId="77777777" w:rsidR="00131D30" w:rsidRDefault="00131D30" w:rsidP="00BC22F2">
      <w:pPr>
        <w:rPr>
          <w:sz w:val="28"/>
        </w:rPr>
      </w:pPr>
    </w:p>
    <w:p w14:paraId="45D4667B" w14:textId="77777777" w:rsidR="00131D30" w:rsidRDefault="00131D30" w:rsidP="00BC22F2">
      <w:pPr>
        <w:rPr>
          <w:sz w:val="28"/>
        </w:rPr>
      </w:pPr>
    </w:p>
    <w:p w14:paraId="0F688770" w14:textId="77777777" w:rsidR="00B3102D" w:rsidRDefault="00B3102D" w:rsidP="00BC22F2">
      <w:pPr>
        <w:rPr>
          <w:sz w:val="28"/>
        </w:rPr>
        <w:sectPr w:rsidR="00B3102D" w:rsidSect="00B3102D">
          <w:type w:val="continuous"/>
          <w:pgSz w:w="12240" w:h="15840"/>
          <w:pgMar w:top="900" w:right="1440" w:bottom="1440" w:left="1440" w:header="720" w:footer="720" w:gutter="0"/>
          <w:cols w:num="2" w:space="180"/>
          <w:docGrid w:linePitch="360"/>
        </w:sectPr>
      </w:pPr>
    </w:p>
    <w:p w14:paraId="05D97DA1" w14:textId="2807228A" w:rsidR="007946DA" w:rsidRPr="007946DA" w:rsidRDefault="007946DA" w:rsidP="00BC22F2">
      <w:pPr>
        <w:jc w:val="both"/>
      </w:pPr>
      <w:r w:rsidRPr="007946DA">
        <w:lastRenderedPageBreak/>
        <w:t xml:space="preserve">Please </w:t>
      </w:r>
      <w:r>
        <w:t xml:space="preserve">answer the following questions within the appropriate column in the table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3"/>
        <w:gridCol w:w="4467"/>
      </w:tblGrid>
      <w:tr w:rsidR="007946DA" w14:paraId="0F554CC1" w14:textId="0A2EB68A" w:rsidTr="0082382B">
        <w:tc>
          <w:tcPr>
            <w:tcW w:w="4968" w:type="dxa"/>
          </w:tcPr>
          <w:p w14:paraId="1FDFA78E" w14:textId="4457801C" w:rsidR="0021285A" w:rsidRDefault="00B452FD" w:rsidP="00B452F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 w:cs="Arial"/>
              </w:rPr>
            </w:pPr>
            <w:r>
              <w:rPr>
                <w:rFonts w:eastAsia="Calibri" w:cs="Arial"/>
              </w:rPr>
              <w:t>I</w:t>
            </w:r>
            <w:r w:rsidR="00E05177">
              <w:rPr>
                <w:rFonts w:eastAsia="Calibri" w:cs="Arial"/>
              </w:rPr>
              <w:t xml:space="preserve">. </w:t>
            </w:r>
            <w:r w:rsidR="0021285A" w:rsidRPr="007946DA">
              <w:rPr>
                <w:rFonts w:eastAsia="Calibri" w:cs="Arial"/>
              </w:rPr>
              <w:t>Using the provided data</w:t>
            </w:r>
            <w:r w:rsidR="0021285A">
              <w:rPr>
                <w:rFonts w:eastAsia="Calibri" w:cs="Arial"/>
              </w:rPr>
              <w:t xml:space="preserve"> and graphs</w:t>
            </w:r>
            <w:r w:rsidR="0021285A" w:rsidRPr="007946DA">
              <w:rPr>
                <w:rFonts w:eastAsia="Calibri" w:cs="Arial"/>
              </w:rPr>
              <w:t>, describe the</w:t>
            </w:r>
            <w:r w:rsidR="0021285A" w:rsidRPr="007946DA">
              <w:rPr>
                <w:rFonts w:eastAsia="Calibri" w:cs="Arial"/>
                <w:b/>
              </w:rPr>
              <w:t xml:space="preserve"> </w:t>
            </w:r>
            <w:r w:rsidR="0021285A">
              <w:rPr>
                <w:rFonts w:eastAsia="Calibri" w:cs="Arial"/>
                <w:b/>
              </w:rPr>
              <w:t xml:space="preserve">frequency </w:t>
            </w:r>
            <w:r w:rsidR="0021285A" w:rsidRPr="007946DA">
              <w:rPr>
                <w:rFonts w:eastAsia="Calibri" w:cs="Arial"/>
                <w:b/>
              </w:rPr>
              <w:t>distribution</w:t>
            </w:r>
            <w:r w:rsidR="0021285A" w:rsidRPr="007946DA">
              <w:rPr>
                <w:rFonts w:eastAsia="Calibri" w:cs="Arial"/>
              </w:rPr>
              <w:t xml:space="preserve"> </w:t>
            </w:r>
            <w:r w:rsidR="0021285A">
              <w:rPr>
                <w:rFonts w:eastAsia="Calibri" w:cs="Arial"/>
              </w:rPr>
              <w:t>for</w:t>
            </w:r>
            <w:r w:rsidR="0021285A" w:rsidRPr="007946DA">
              <w:rPr>
                <w:rFonts w:eastAsia="Calibri" w:cs="Arial"/>
              </w:rPr>
              <w:t xml:space="preserve"> the </w:t>
            </w:r>
            <w:r w:rsidR="0021285A" w:rsidRPr="007946DA">
              <w:rPr>
                <w:rFonts w:eastAsia="Calibri" w:cs="Arial"/>
                <w:b/>
              </w:rPr>
              <w:t>IQ test</w:t>
            </w:r>
            <w:r w:rsidR="0021285A">
              <w:rPr>
                <w:rFonts w:eastAsia="Calibri" w:cs="Arial"/>
              </w:rPr>
              <w:t>:</w:t>
            </w:r>
          </w:p>
          <w:p w14:paraId="622BB6C5" w14:textId="1A9FD728" w:rsidR="0021285A" w:rsidRDefault="0021285A" w:rsidP="00E0517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eastAsia="Calibri" w:cs="Arial"/>
              </w:rPr>
            </w:pPr>
            <w:r w:rsidRPr="00CE0073">
              <w:rPr>
                <w:rFonts w:eastAsia="Calibri" w:cs="Arial"/>
              </w:rPr>
              <w:t xml:space="preserve">What is a typical score for this sample? </w:t>
            </w:r>
          </w:p>
          <w:p w14:paraId="4B632253" w14:textId="77777777" w:rsidR="0021285A" w:rsidRDefault="0021285A" w:rsidP="00E0517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eastAsia="Calibri" w:cs="Arial"/>
              </w:rPr>
            </w:pPr>
            <w:r w:rsidRPr="00CE0073">
              <w:rPr>
                <w:rFonts w:eastAsia="Calibri" w:cs="Arial"/>
              </w:rPr>
              <w:t xml:space="preserve">How variable are the scores? </w:t>
            </w:r>
          </w:p>
          <w:p w14:paraId="0A64ECB3" w14:textId="77777777" w:rsidR="007946DA" w:rsidRDefault="0021285A" w:rsidP="00E0517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eastAsia="Calibri" w:cs="Arial"/>
              </w:rPr>
            </w:pPr>
            <w:r w:rsidRPr="0021285A">
              <w:rPr>
                <w:rFonts w:eastAsia="Calibri" w:cs="Arial"/>
              </w:rPr>
              <w:t>How are the scores distributed?</w:t>
            </w:r>
          </w:p>
          <w:p w14:paraId="5CB10D3A" w14:textId="3528B5FA" w:rsidR="00AD18C9" w:rsidRPr="0021285A" w:rsidRDefault="00AD18C9" w:rsidP="00AD18C9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720"/>
              <w:contextualSpacing/>
              <w:rPr>
                <w:rFonts w:eastAsia="Calibri" w:cs="Arial"/>
              </w:rPr>
            </w:pPr>
          </w:p>
        </w:tc>
        <w:tc>
          <w:tcPr>
            <w:tcW w:w="4608" w:type="dxa"/>
          </w:tcPr>
          <w:p w14:paraId="3D1D793D" w14:textId="77777777" w:rsidR="007946DA" w:rsidRPr="007946DA" w:rsidRDefault="007946DA" w:rsidP="007946DA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eastAsia="Calibri" w:cs="Arial"/>
              </w:rPr>
            </w:pPr>
          </w:p>
        </w:tc>
      </w:tr>
      <w:tr w:rsidR="007946DA" w14:paraId="5F35B2E9" w14:textId="2EC10056" w:rsidTr="0082382B">
        <w:tc>
          <w:tcPr>
            <w:tcW w:w="4968" w:type="dxa"/>
          </w:tcPr>
          <w:p w14:paraId="39FBC66A" w14:textId="63D3830D" w:rsidR="00C375E2" w:rsidRDefault="00B452FD" w:rsidP="00B452F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 w:cs="Arial"/>
              </w:rPr>
            </w:pPr>
            <w:r>
              <w:rPr>
                <w:rFonts w:eastAsia="Calibri" w:cs="Arial"/>
              </w:rPr>
              <w:t>II</w:t>
            </w:r>
            <w:r w:rsidR="00E05177">
              <w:rPr>
                <w:rFonts w:eastAsia="Calibri" w:cs="Arial"/>
              </w:rPr>
              <w:t xml:space="preserve">. </w:t>
            </w:r>
            <w:r w:rsidR="00C375E2" w:rsidRPr="007946DA">
              <w:rPr>
                <w:rFonts w:eastAsia="Calibri" w:cs="Arial"/>
              </w:rPr>
              <w:t>Using the provided data</w:t>
            </w:r>
            <w:r w:rsidR="00C375E2">
              <w:rPr>
                <w:rFonts w:eastAsia="Calibri" w:cs="Arial"/>
              </w:rPr>
              <w:t xml:space="preserve"> and graphs</w:t>
            </w:r>
            <w:r w:rsidR="00C375E2" w:rsidRPr="007946DA">
              <w:rPr>
                <w:rFonts w:eastAsia="Calibri" w:cs="Arial"/>
              </w:rPr>
              <w:t>, describe the</w:t>
            </w:r>
            <w:r w:rsidR="00C375E2">
              <w:rPr>
                <w:rFonts w:eastAsia="Calibri" w:cs="Arial"/>
              </w:rPr>
              <w:t xml:space="preserve"> </w:t>
            </w:r>
            <w:r w:rsidR="00C375E2" w:rsidRPr="00CE0073">
              <w:rPr>
                <w:rFonts w:eastAsia="Calibri" w:cs="Arial"/>
                <w:b/>
              </w:rPr>
              <w:t>frequency</w:t>
            </w:r>
            <w:r w:rsidR="00C375E2" w:rsidRPr="007946DA">
              <w:rPr>
                <w:rFonts w:eastAsia="Calibri" w:cs="Arial"/>
                <w:b/>
              </w:rPr>
              <w:t xml:space="preserve"> distribution</w:t>
            </w:r>
            <w:r w:rsidR="00C375E2" w:rsidRPr="007946DA">
              <w:rPr>
                <w:rFonts w:eastAsia="Calibri" w:cs="Arial"/>
              </w:rPr>
              <w:t xml:space="preserve"> of the </w:t>
            </w:r>
            <w:r w:rsidR="00C375E2" w:rsidRPr="007946DA">
              <w:rPr>
                <w:rFonts w:eastAsia="Calibri" w:cs="Arial"/>
                <w:b/>
              </w:rPr>
              <w:t>reading test scores</w:t>
            </w:r>
            <w:r w:rsidR="00C375E2">
              <w:rPr>
                <w:rFonts w:eastAsia="Calibri" w:cs="Arial"/>
              </w:rPr>
              <w:t>:</w:t>
            </w:r>
          </w:p>
          <w:p w14:paraId="0AF7A328" w14:textId="77777777" w:rsidR="00C375E2" w:rsidRDefault="00C375E2" w:rsidP="00E0517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eastAsia="Calibri" w:cs="Arial"/>
              </w:rPr>
            </w:pPr>
            <w:r w:rsidRPr="00CE0073">
              <w:rPr>
                <w:rFonts w:eastAsia="Calibri" w:cs="Arial"/>
              </w:rPr>
              <w:t xml:space="preserve">What is a typical score for this sample? </w:t>
            </w:r>
          </w:p>
          <w:p w14:paraId="593AF66B" w14:textId="77777777" w:rsidR="00C375E2" w:rsidRDefault="00C375E2" w:rsidP="00E0517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eastAsia="Calibri" w:cs="Arial"/>
              </w:rPr>
            </w:pPr>
            <w:r w:rsidRPr="00CE0073">
              <w:rPr>
                <w:rFonts w:eastAsia="Calibri" w:cs="Arial"/>
              </w:rPr>
              <w:t xml:space="preserve">How variable are the scores? </w:t>
            </w:r>
          </w:p>
          <w:p w14:paraId="460C4C40" w14:textId="77777777" w:rsidR="00C375E2" w:rsidRPr="00CE0073" w:rsidRDefault="00C375E2" w:rsidP="00E0517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eastAsia="Calibri" w:cs="Arial"/>
              </w:rPr>
            </w:pPr>
            <w:r w:rsidRPr="00CE0073">
              <w:rPr>
                <w:rFonts w:eastAsia="Calibri" w:cs="Arial"/>
              </w:rPr>
              <w:t xml:space="preserve">How are the scores distributed? </w:t>
            </w:r>
          </w:p>
          <w:p w14:paraId="566E440E" w14:textId="77777777" w:rsidR="007946DA" w:rsidRDefault="007946DA" w:rsidP="00BC22F2">
            <w:pPr>
              <w:jc w:val="both"/>
            </w:pPr>
          </w:p>
        </w:tc>
        <w:tc>
          <w:tcPr>
            <w:tcW w:w="4608" w:type="dxa"/>
          </w:tcPr>
          <w:p w14:paraId="3D36C1A7" w14:textId="77777777" w:rsidR="007946DA" w:rsidRDefault="007946DA" w:rsidP="00BC22F2">
            <w:pPr>
              <w:jc w:val="both"/>
            </w:pPr>
          </w:p>
        </w:tc>
      </w:tr>
      <w:tr w:rsidR="007946DA" w14:paraId="4B06C476" w14:textId="78AFF869" w:rsidTr="0082382B">
        <w:tc>
          <w:tcPr>
            <w:tcW w:w="4968" w:type="dxa"/>
          </w:tcPr>
          <w:p w14:paraId="0957AC92" w14:textId="3A2EA148" w:rsidR="00E23CDF" w:rsidRDefault="00B452FD" w:rsidP="00B452F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 w:cs="Arial"/>
              </w:rPr>
            </w:pPr>
            <w:r>
              <w:rPr>
                <w:rFonts w:eastAsia="Calibri" w:cs="Arial"/>
              </w:rPr>
              <w:t>III</w:t>
            </w:r>
            <w:r w:rsidR="00E05177">
              <w:rPr>
                <w:rFonts w:eastAsia="Calibri" w:cs="Arial"/>
              </w:rPr>
              <w:t xml:space="preserve">. </w:t>
            </w:r>
            <w:r w:rsidR="00E23CDF" w:rsidRPr="007946DA">
              <w:rPr>
                <w:rFonts w:eastAsia="Calibri" w:cs="Arial"/>
              </w:rPr>
              <w:t xml:space="preserve">Consider the </w:t>
            </w:r>
            <w:r w:rsidR="00E23CDF" w:rsidRPr="007946DA">
              <w:rPr>
                <w:rFonts w:eastAsia="Calibri" w:cs="Arial"/>
                <w:b/>
              </w:rPr>
              <w:t>correlation data</w:t>
            </w:r>
            <w:r w:rsidR="00E23CDF" w:rsidRPr="007946DA">
              <w:rPr>
                <w:rFonts w:eastAsia="Calibri" w:cs="Arial"/>
              </w:rPr>
              <w:t xml:space="preserve"> </w:t>
            </w:r>
            <w:r w:rsidR="00E23CDF">
              <w:rPr>
                <w:rFonts w:eastAsia="Calibri" w:cs="Arial"/>
              </w:rPr>
              <w:t>given the provided data and graph:</w:t>
            </w:r>
          </w:p>
          <w:p w14:paraId="038423A0" w14:textId="29EE0AAB" w:rsidR="00E23CDF" w:rsidRPr="00CE0073" w:rsidRDefault="00E23CDF" w:rsidP="00E051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eastAsia="Calibri" w:cs="Arial"/>
              </w:rPr>
            </w:pPr>
            <w:r>
              <w:rPr>
                <w:rFonts w:eastAsia="Calibri" w:cs="Arial"/>
              </w:rPr>
              <w:t>H</w:t>
            </w:r>
            <w:r w:rsidRPr="00CE0073">
              <w:rPr>
                <w:rFonts w:eastAsia="Calibri" w:cs="Arial"/>
              </w:rPr>
              <w:t xml:space="preserve">ow are IQ and </w:t>
            </w:r>
            <w:r w:rsidR="00D22B4B">
              <w:rPr>
                <w:rFonts w:eastAsia="Calibri" w:cs="Arial"/>
              </w:rPr>
              <w:t>r</w:t>
            </w:r>
            <w:r w:rsidRPr="00CE0073">
              <w:rPr>
                <w:rFonts w:eastAsia="Calibri" w:cs="Arial"/>
              </w:rPr>
              <w:t>eading achievement related?</w:t>
            </w:r>
          </w:p>
          <w:p w14:paraId="2A1D8F14" w14:textId="77777777" w:rsidR="007946DA" w:rsidRDefault="007946DA" w:rsidP="00BC22F2">
            <w:pPr>
              <w:jc w:val="both"/>
            </w:pPr>
          </w:p>
        </w:tc>
        <w:tc>
          <w:tcPr>
            <w:tcW w:w="4608" w:type="dxa"/>
          </w:tcPr>
          <w:p w14:paraId="11D9BEB2" w14:textId="77777777" w:rsidR="007946DA" w:rsidRDefault="007946DA" w:rsidP="00BC22F2">
            <w:pPr>
              <w:jc w:val="both"/>
            </w:pPr>
          </w:p>
        </w:tc>
      </w:tr>
      <w:tr w:rsidR="007946DA" w14:paraId="21F18C3A" w14:textId="69757187" w:rsidTr="0082382B">
        <w:tc>
          <w:tcPr>
            <w:tcW w:w="4968" w:type="dxa"/>
          </w:tcPr>
          <w:p w14:paraId="2F634C99" w14:textId="2C1C0ED9" w:rsidR="00E23CDF" w:rsidRDefault="00B452FD" w:rsidP="00B452FD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 w:cs="Arial"/>
              </w:rPr>
            </w:pPr>
            <w:r>
              <w:rPr>
                <w:rFonts w:eastAsia="Calibri" w:cs="Arial"/>
              </w:rPr>
              <w:t>IV</w:t>
            </w:r>
            <w:r w:rsidR="00E05177" w:rsidRPr="00B452FD">
              <w:rPr>
                <w:rFonts w:eastAsia="Calibri" w:cs="Arial"/>
              </w:rPr>
              <w:t>.</w:t>
            </w:r>
            <w:r w:rsidR="00E05177">
              <w:rPr>
                <w:rFonts w:eastAsia="Calibri" w:cs="Arial"/>
                <w:b/>
              </w:rPr>
              <w:t xml:space="preserve"> </w:t>
            </w:r>
            <w:r w:rsidR="00E23CDF" w:rsidRPr="007946DA">
              <w:rPr>
                <w:rFonts w:eastAsia="Calibri" w:cs="Arial"/>
                <w:b/>
              </w:rPr>
              <w:t>Evaluate the data</w:t>
            </w:r>
            <w:r w:rsidR="00E23CDF" w:rsidRPr="007946DA">
              <w:rPr>
                <w:rFonts w:eastAsia="Calibri" w:cs="Arial"/>
              </w:rPr>
              <w:t xml:space="preserve"> from a psychological testing perspective</w:t>
            </w:r>
            <w:r w:rsidR="00EE33A5">
              <w:rPr>
                <w:rFonts w:eastAsia="Calibri" w:cs="Arial"/>
              </w:rPr>
              <w:t>:</w:t>
            </w:r>
            <w:r w:rsidR="00E23CDF" w:rsidRPr="007946DA">
              <w:rPr>
                <w:rFonts w:eastAsia="Calibri" w:cs="Arial"/>
              </w:rPr>
              <w:t xml:space="preserve"> </w:t>
            </w:r>
          </w:p>
          <w:p w14:paraId="0F7E6393" w14:textId="77777777" w:rsidR="00E23CDF" w:rsidRDefault="00E23CDF" w:rsidP="00E0517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eastAsia="Calibri" w:cs="Arial"/>
              </w:rPr>
            </w:pPr>
            <w:r w:rsidRPr="00CE0073">
              <w:rPr>
                <w:rFonts w:eastAsia="Calibri" w:cs="Arial"/>
              </w:rPr>
              <w:t>Are these samples good representations of the general population?</w:t>
            </w:r>
            <w:r>
              <w:rPr>
                <w:rFonts w:eastAsia="Calibri" w:cs="Arial"/>
              </w:rPr>
              <w:t xml:space="preserve"> </w:t>
            </w:r>
            <w:r w:rsidRPr="00CE0073">
              <w:rPr>
                <w:rFonts w:eastAsia="Calibri" w:cs="Arial"/>
              </w:rPr>
              <w:t>How do you know?</w:t>
            </w:r>
          </w:p>
          <w:p w14:paraId="7EBEB7A5" w14:textId="77777777" w:rsidR="00E23CDF" w:rsidRDefault="00E23CDF" w:rsidP="00E0517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eastAsia="Calibri" w:cs="Arial"/>
              </w:rPr>
            </w:pPr>
            <w:r w:rsidRPr="00CE0073">
              <w:rPr>
                <w:rFonts w:eastAsia="Calibri" w:cs="Arial"/>
              </w:rPr>
              <w:t xml:space="preserve">What could you do to make them a more representative sample? </w:t>
            </w:r>
          </w:p>
          <w:p w14:paraId="75982C73" w14:textId="77777777" w:rsidR="00E23CDF" w:rsidRDefault="00E23CDF" w:rsidP="00E0517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eastAsia="Calibri" w:cs="Arial"/>
              </w:rPr>
            </w:pPr>
            <w:r w:rsidRPr="00CE0073">
              <w:rPr>
                <w:rFonts w:eastAsia="Calibri" w:cs="Arial"/>
              </w:rPr>
              <w:t>How would you interpret the</w:t>
            </w:r>
            <w:r>
              <w:rPr>
                <w:rFonts w:eastAsia="Calibri" w:cs="Arial"/>
              </w:rPr>
              <w:t xml:space="preserve"> correlation</w:t>
            </w:r>
            <w:r w:rsidRPr="00CE0073">
              <w:rPr>
                <w:rFonts w:eastAsia="Calibri" w:cs="Arial"/>
              </w:rPr>
              <w:t xml:space="preserve"> results? </w:t>
            </w:r>
          </w:p>
          <w:p w14:paraId="69EE2D30" w14:textId="77777777" w:rsidR="00E23CDF" w:rsidRPr="00CE0073" w:rsidRDefault="00E23CDF" w:rsidP="00E0517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eastAsia="Calibri" w:cs="Arial"/>
              </w:rPr>
            </w:pPr>
            <w:r w:rsidRPr="00CE0073">
              <w:rPr>
                <w:rFonts w:eastAsia="Calibri" w:cs="Arial"/>
              </w:rPr>
              <w:t xml:space="preserve">What are some ways this knowledge of their relationship could be used? </w:t>
            </w:r>
          </w:p>
          <w:p w14:paraId="5DABC6AC" w14:textId="77777777" w:rsidR="007946DA" w:rsidRDefault="007946DA" w:rsidP="00BC22F2">
            <w:pPr>
              <w:jc w:val="both"/>
            </w:pPr>
          </w:p>
        </w:tc>
        <w:tc>
          <w:tcPr>
            <w:tcW w:w="4608" w:type="dxa"/>
          </w:tcPr>
          <w:p w14:paraId="59913117" w14:textId="77777777" w:rsidR="007946DA" w:rsidRDefault="007946DA" w:rsidP="00BC22F2">
            <w:pPr>
              <w:jc w:val="both"/>
            </w:pPr>
          </w:p>
        </w:tc>
      </w:tr>
    </w:tbl>
    <w:p w14:paraId="63226AC0" w14:textId="6450ABBE" w:rsidR="007946DA" w:rsidRPr="007946DA" w:rsidRDefault="007946DA" w:rsidP="00BC22F2">
      <w:pPr>
        <w:jc w:val="both"/>
      </w:pPr>
    </w:p>
    <w:p w14:paraId="00845196" w14:textId="77777777" w:rsidR="007946DA" w:rsidRDefault="007946DA" w:rsidP="007946DA">
      <w:pPr>
        <w:jc w:val="both"/>
        <w:rPr>
          <w:sz w:val="28"/>
        </w:rPr>
      </w:pPr>
    </w:p>
    <w:sectPr w:rsidR="007946DA" w:rsidSect="00BC22F2">
      <w:type w:val="continuous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544B4" w14:textId="77777777" w:rsidR="001C1A50" w:rsidRDefault="001C1A50" w:rsidP="002C503C">
      <w:pPr>
        <w:spacing w:after="0" w:line="240" w:lineRule="auto"/>
      </w:pPr>
      <w:r>
        <w:separator/>
      </w:r>
    </w:p>
  </w:endnote>
  <w:endnote w:type="continuationSeparator" w:id="0">
    <w:p w14:paraId="186E2836" w14:textId="77777777" w:rsidR="001C1A50" w:rsidRDefault="001C1A50" w:rsidP="002C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40">
    <w:altName w:val="Times New Roman"/>
    <w:charset w:val="A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12528" w14:textId="77777777" w:rsidR="001C1A50" w:rsidRDefault="001C1A50" w:rsidP="002C503C">
      <w:pPr>
        <w:spacing w:after="0" w:line="240" w:lineRule="auto"/>
      </w:pPr>
      <w:r>
        <w:separator/>
      </w:r>
    </w:p>
  </w:footnote>
  <w:footnote w:type="continuationSeparator" w:id="0">
    <w:p w14:paraId="0543D049" w14:textId="77777777" w:rsidR="001C1A50" w:rsidRDefault="001C1A50" w:rsidP="002C5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2245B" w14:textId="77777777" w:rsidR="002C503C" w:rsidRDefault="002C503C" w:rsidP="002C503C">
    <w:pPr>
      <w:pStyle w:val="Header"/>
      <w:jc w:val="center"/>
    </w:pPr>
    <w:r>
      <w:rPr>
        <w:noProof/>
      </w:rPr>
      <w:drawing>
        <wp:inline distT="0" distB="0" distL="0" distR="0" wp14:anchorId="7753AE7D" wp14:editId="6059DFC7">
          <wp:extent cx="2743200" cy="413385"/>
          <wp:effectExtent l="0" t="0" r="0" b="0"/>
          <wp:docPr id="6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0D66"/>
    <w:multiLevelType w:val="hybridMultilevel"/>
    <w:tmpl w:val="0310D6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A45C1"/>
    <w:multiLevelType w:val="hybridMultilevel"/>
    <w:tmpl w:val="7EAC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82CAA"/>
    <w:multiLevelType w:val="hybridMultilevel"/>
    <w:tmpl w:val="009E0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C4DB2"/>
    <w:multiLevelType w:val="hybridMultilevel"/>
    <w:tmpl w:val="538236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80C14"/>
    <w:multiLevelType w:val="hybridMultilevel"/>
    <w:tmpl w:val="1422B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17EE2"/>
    <w:multiLevelType w:val="hybridMultilevel"/>
    <w:tmpl w:val="3754E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81D6D"/>
    <w:multiLevelType w:val="hybridMultilevel"/>
    <w:tmpl w:val="02143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15D45"/>
    <w:multiLevelType w:val="hybridMultilevel"/>
    <w:tmpl w:val="86280B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F3879"/>
    <w:multiLevelType w:val="hybridMultilevel"/>
    <w:tmpl w:val="78EC57FE"/>
    <w:lvl w:ilvl="0" w:tplc="F7701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F2"/>
    <w:rsid w:val="00131D30"/>
    <w:rsid w:val="00134A99"/>
    <w:rsid w:val="00153FA2"/>
    <w:rsid w:val="00161B55"/>
    <w:rsid w:val="001C1A50"/>
    <w:rsid w:val="0021285A"/>
    <w:rsid w:val="002C503C"/>
    <w:rsid w:val="003760B4"/>
    <w:rsid w:val="00652318"/>
    <w:rsid w:val="006F7AE3"/>
    <w:rsid w:val="00721618"/>
    <w:rsid w:val="00730309"/>
    <w:rsid w:val="007946DA"/>
    <w:rsid w:val="0082382B"/>
    <w:rsid w:val="008E7554"/>
    <w:rsid w:val="00956ACE"/>
    <w:rsid w:val="009962FA"/>
    <w:rsid w:val="00A93FE9"/>
    <w:rsid w:val="00AB2DCE"/>
    <w:rsid w:val="00AD18C9"/>
    <w:rsid w:val="00B3102D"/>
    <w:rsid w:val="00B452FD"/>
    <w:rsid w:val="00BC22F2"/>
    <w:rsid w:val="00BF0303"/>
    <w:rsid w:val="00C375E2"/>
    <w:rsid w:val="00C9420E"/>
    <w:rsid w:val="00D22B4B"/>
    <w:rsid w:val="00D9202E"/>
    <w:rsid w:val="00DA5668"/>
    <w:rsid w:val="00E05177"/>
    <w:rsid w:val="00E23CDF"/>
    <w:rsid w:val="00EE33A5"/>
    <w:rsid w:val="00F0058C"/>
    <w:rsid w:val="00FC0425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1816E"/>
  <w15:docId w15:val="{C85C7E0E-C75B-4483-A738-28155990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2FD"/>
    <w:pPr>
      <w:spacing w:after="0"/>
      <w:jc w:val="center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1D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1D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50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03C"/>
  </w:style>
  <w:style w:type="paragraph" w:styleId="Footer">
    <w:name w:val="footer"/>
    <w:basedOn w:val="Normal"/>
    <w:link w:val="FooterChar"/>
    <w:uiPriority w:val="99"/>
    <w:unhideWhenUsed/>
    <w:rsid w:val="002C50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03C"/>
  </w:style>
  <w:style w:type="paragraph" w:styleId="ListParagraph">
    <w:name w:val="List Paragraph"/>
    <w:basedOn w:val="Normal"/>
    <w:uiPriority w:val="34"/>
    <w:qFormat/>
    <w:rsid w:val="007946DA"/>
    <w:pPr>
      <w:suppressAutoHyphens/>
      <w:spacing w:after="200" w:line="240" w:lineRule="auto"/>
    </w:pPr>
    <w:rPr>
      <w:rFonts w:ascii="Calibri" w:eastAsia="Lucida Sans Unicode" w:hAnsi="Calibri" w:cs="font40"/>
      <w:kern w:val="1"/>
      <w:lang w:eastAsia="ar-SA"/>
    </w:rPr>
  </w:style>
  <w:style w:type="table" w:styleId="TableGrid">
    <w:name w:val="Table Grid"/>
    <w:basedOn w:val="TableNormal"/>
    <w:uiPriority w:val="39"/>
    <w:rsid w:val="0079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452FD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oseph\Desktop\Module%202-1%20Datase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oseph\Desktop\Module%202-1%20Datase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oseph\Desktop\Module%202-1%20Datas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Reading Comprehension</a:t>
            </a:r>
            <a:r>
              <a:rPr lang="en-US" sz="1400" baseline="0"/>
              <a:t> Frequency Distribution</a:t>
            </a:r>
            <a:endParaRPr lang="en-US" sz="1400"/>
          </a:p>
        </c:rich>
      </c:tx>
      <c:layout>
        <c:manualLayout>
          <c:xMode val="edge"/>
          <c:yMode val="edge"/>
          <c:x val="0.13314222440944901"/>
          <c:y val="2.0618556701030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650482735594399"/>
          <c:y val="0.38856492258439101"/>
          <c:w val="0.56305417211541198"/>
          <c:h val="0.28032059700482997"/>
        </c:manualLayout>
      </c:layout>
      <c:barChart>
        <c:barDir val="col"/>
        <c:grouping val="clustered"/>
        <c:varyColors val="0"/>
        <c:ser>
          <c:idx val="0"/>
          <c:order val="0"/>
          <c:tx>
            <c:v>Frequency</c:v>
          </c:tx>
          <c:invertIfNegative val="0"/>
          <c:cat>
            <c:strRef>
              <c:f>Sheet9!$A$2:$A$8</c:f>
              <c:strCache>
                <c:ptCount val="7"/>
                <c:pt idx="0">
                  <c:v>70</c:v>
                </c:pt>
                <c:pt idx="1">
                  <c:v>80</c:v>
                </c:pt>
                <c:pt idx="2">
                  <c:v>90</c:v>
                </c:pt>
                <c:pt idx="3">
                  <c:v>100</c:v>
                </c:pt>
                <c:pt idx="4">
                  <c:v>110</c:v>
                </c:pt>
                <c:pt idx="5">
                  <c:v>120</c:v>
                </c:pt>
                <c:pt idx="6">
                  <c:v>More</c:v>
                </c:pt>
              </c:strCache>
            </c:strRef>
          </c:cat>
          <c:val>
            <c:numRef>
              <c:f>Sheet9!$B$2:$B$8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4</c:v>
                </c:pt>
                <c:pt idx="3">
                  <c:v>7</c:v>
                </c:pt>
                <c:pt idx="4">
                  <c:v>6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1350704"/>
        <c:axId val="261352384"/>
      </c:barChart>
      <c:catAx>
        <c:axId val="2613507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STD SCORE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61352384"/>
        <c:crosses val="autoZero"/>
        <c:auto val="1"/>
        <c:lblAlgn val="ctr"/>
        <c:lblOffset val="100"/>
        <c:noMultiLvlLbl val="0"/>
      </c:catAx>
      <c:valAx>
        <c:axId val="2613523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613507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Verbal IQ Frequency Distribution</a:t>
            </a:r>
          </a:p>
        </c:rich>
      </c:tx>
      <c:layout>
        <c:manualLayout>
          <c:xMode val="edge"/>
          <c:yMode val="edge"/>
          <c:x val="0.105737642169729"/>
          <c:y val="1.374570446735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6426618547682"/>
          <c:y val="0.27238845144356999"/>
          <c:w val="0.58824420384951903"/>
          <c:h val="0.409696133344157"/>
        </c:manualLayout>
      </c:layout>
      <c:barChart>
        <c:barDir val="col"/>
        <c:grouping val="clustered"/>
        <c:varyColors val="0"/>
        <c:ser>
          <c:idx val="0"/>
          <c:order val="0"/>
          <c:tx>
            <c:v>Frequency</c:v>
          </c:tx>
          <c:invertIfNegative val="0"/>
          <c:cat>
            <c:strRef>
              <c:f>Sheet8!$A$2:$A$8</c:f>
              <c:strCache>
                <c:ptCount val="7"/>
                <c:pt idx="0">
                  <c:v>70</c:v>
                </c:pt>
                <c:pt idx="1">
                  <c:v>80</c:v>
                </c:pt>
                <c:pt idx="2">
                  <c:v>90</c:v>
                </c:pt>
                <c:pt idx="3">
                  <c:v>100</c:v>
                </c:pt>
                <c:pt idx="4">
                  <c:v>110</c:v>
                </c:pt>
                <c:pt idx="5">
                  <c:v>120</c:v>
                </c:pt>
                <c:pt idx="6">
                  <c:v>More</c:v>
                </c:pt>
              </c:strCache>
            </c:strRef>
          </c:cat>
          <c:val>
            <c:numRef>
              <c:f>Sheet8!$B$2:$B$8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7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1354624"/>
        <c:axId val="261355184"/>
      </c:barChart>
      <c:catAx>
        <c:axId val="2613546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STD SCORE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61355184"/>
        <c:crosses val="autoZero"/>
        <c:auto val="1"/>
        <c:lblAlgn val="ctr"/>
        <c:lblOffset val="100"/>
        <c:noMultiLvlLbl val="0"/>
      </c:catAx>
      <c:valAx>
        <c:axId val="26135518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Frequency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61354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Sheet1!$D$2</c:f>
              <c:strCache>
                <c:ptCount val="1"/>
                <c:pt idx="0">
                  <c:v>Rdg.Compre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1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Sheet1!$C$3:$C$22</c:f>
              <c:numCache>
                <c:formatCode>General</c:formatCode>
                <c:ptCount val="20"/>
                <c:pt idx="0">
                  <c:v>90</c:v>
                </c:pt>
                <c:pt idx="1">
                  <c:v>99</c:v>
                </c:pt>
                <c:pt idx="2">
                  <c:v>101</c:v>
                </c:pt>
                <c:pt idx="3">
                  <c:v>115</c:v>
                </c:pt>
                <c:pt idx="4">
                  <c:v>97</c:v>
                </c:pt>
                <c:pt idx="5">
                  <c:v>98</c:v>
                </c:pt>
                <c:pt idx="6">
                  <c:v>92</c:v>
                </c:pt>
                <c:pt idx="7">
                  <c:v>104</c:v>
                </c:pt>
                <c:pt idx="8">
                  <c:v>103</c:v>
                </c:pt>
                <c:pt idx="9">
                  <c:v>117</c:v>
                </c:pt>
                <c:pt idx="10">
                  <c:v>100</c:v>
                </c:pt>
                <c:pt idx="11">
                  <c:v>98</c:v>
                </c:pt>
                <c:pt idx="12">
                  <c:v>96</c:v>
                </c:pt>
                <c:pt idx="13">
                  <c:v>105</c:v>
                </c:pt>
                <c:pt idx="14">
                  <c:v>78</c:v>
                </c:pt>
                <c:pt idx="15">
                  <c:v>121</c:v>
                </c:pt>
                <c:pt idx="16">
                  <c:v>82</c:v>
                </c:pt>
                <c:pt idx="17">
                  <c:v>85</c:v>
                </c:pt>
                <c:pt idx="18">
                  <c:v>81</c:v>
                </c:pt>
                <c:pt idx="19">
                  <c:v>82</c:v>
                </c:pt>
              </c:numCache>
            </c:numRef>
          </c:xVal>
          <c:yVal>
            <c:numRef>
              <c:f>Sheet1!$D$3:$D$22</c:f>
              <c:numCache>
                <c:formatCode>General</c:formatCode>
                <c:ptCount val="20"/>
                <c:pt idx="0">
                  <c:v>88</c:v>
                </c:pt>
                <c:pt idx="1">
                  <c:v>97</c:v>
                </c:pt>
                <c:pt idx="2">
                  <c:v>110</c:v>
                </c:pt>
                <c:pt idx="3">
                  <c:v>121</c:v>
                </c:pt>
                <c:pt idx="4">
                  <c:v>98</c:v>
                </c:pt>
                <c:pt idx="5">
                  <c:v>95</c:v>
                </c:pt>
                <c:pt idx="6">
                  <c:v>89</c:v>
                </c:pt>
                <c:pt idx="7">
                  <c:v>109</c:v>
                </c:pt>
                <c:pt idx="8">
                  <c:v>100</c:v>
                </c:pt>
                <c:pt idx="9">
                  <c:v>100</c:v>
                </c:pt>
                <c:pt idx="10">
                  <c:v>96</c:v>
                </c:pt>
                <c:pt idx="11">
                  <c:v>101</c:v>
                </c:pt>
                <c:pt idx="12">
                  <c:v>105</c:v>
                </c:pt>
                <c:pt idx="13">
                  <c:v>105</c:v>
                </c:pt>
                <c:pt idx="14">
                  <c:v>80</c:v>
                </c:pt>
                <c:pt idx="15">
                  <c:v>99</c:v>
                </c:pt>
                <c:pt idx="16">
                  <c:v>75</c:v>
                </c:pt>
                <c:pt idx="17">
                  <c:v>89</c:v>
                </c:pt>
                <c:pt idx="18">
                  <c:v>78</c:v>
                </c:pt>
                <c:pt idx="19">
                  <c:v>86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9954752"/>
        <c:axId val="209955312"/>
      </c:scatterChart>
      <c:valAx>
        <c:axId val="209954752"/>
        <c:scaling>
          <c:orientation val="minMax"/>
          <c:max val="125"/>
          <c:min val="75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Verbal IQ Score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955312"/>
        <c:crosses val="autoZero"/>
        <c:crossBetween val="midCat"/>
        <c:majorUnit val="10"/>
        <c:minorUnit val="5"/>
      </c:valAx>
      <c:valAx>
        <c:axId val="209955312"/>
        <c:scaling>
          <c:orientation val="minMax"/>
          <c:max val="125"/>
          <c:min val="7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Reading Scores</a:t>
                </a:r>
              </a:p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2">
                <a:lumMod val="40000"/>
                <a:lumOff val="6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954752"/>
        <c:crosses val="autoZero"/>
        <c:crossBetween val="midCat"/>
        <c:min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8BED7E-00CF-4E1B-B6AE-68FD9722A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57BA9-77AC-4473-8EB8-E47911BCD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7C2EB8-DB5B-4C8A-BE45-158947931D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AC8605-0ECB-40CE-960D-153A4609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Saxe</dc:creator>
  <cp:lastModifiedBy>Buczynski, Edward</cp:lastModifiedBy>
  <cp:revision>3</cp:revision>
  <dcterms:created xsi:type="dcterms:W3CDTF">2016-05-20T12:43:00Z</dcterms:created>
  <dcterms:modified xsi:type="dcterms:W3CDTF">2016-05-20T16:05:00Z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