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8E1" w:rsidRDefault="007458E1" w:rsidP="008A1518">
      <w:pPr>
        <w:spacing w:line="480" w:lineRule="auto"/>
        <w:jc w:val="center"/>
        <w:rPr>
          <w:rFonts w:ascii="Times New Roman" w:hAnsi="Times New Roman" w:cs="Times New Roman"/>
          <w:sz w:val="24"/>
          <w:szCs w:val="24"/>
        </w:rPr>
      </w:pPr>
      <w:bookmarkStart w:id="0" w:name="_GoBack"/>
      <w:bookmarkEnd w:id="0"/>
    </w:p>
    <w:p w:rsidR="007458E1" w:rsidRDefault="007458E1" w:rsidP="008A1518">
      <w:pPr>
        <w:spacing w:line="480" w:lineRule="auto"/>
        <w:jc w:val="center"/>
        <w:rPr>
          <w:rFonts w:ascii="Times New Roman" w:hAnsi="Times New Roman" w:cs="Times New Roman"/>
          <w:sz w:val="24"/>
          <w:szCs w:val="24"/>
        </w:rPr>
      </w:pPr>
    </w:p>
    <w:p w:rsidR="007307D6" w:rsidRDefault="007307D6" w:rsidP="007458E1">
      <w:pPr>
        <w:spacing w:after="0" w:line="480" w:lineRule="auto"/>
        <w:jc w:val="center"/>
        <w:rPr>
          <w:rFonts w:ascii="Times New Roman" w:hAnsi="Times New Roman" w:cs="Times New Roman"/>
          <w:sz w:val="24"/>
          <w:szCs w:val="24"/>
        </w:rPr>
      </w:pPr>
    </w:p>
    <w:p w:rsidR="008A1518" w:rsidRPr="000C1989" w:rsidRDefault="007307D6" w:rsidP="007458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Ethics and Case S</w:t>
      </w:r>
      <w:r w:rsidR="0010198C" w:rsidRPr="000C1989">
        <w:rPr>
          <w:rFonts w:ascii="Times New Roman" w:hAnsi="Times New Roman" w:cs="Times New Roman"/>
          <w:sz w:val="24"/>
          <w:szCs w:val="24"/>
        </w:rPr>
        <w:t>tudy</w:t>
      </w:r>
      <w:r>
        <w:rPr>
          <w:rFonts w:ascii="Times New Roman" w:hAnsi="Times New Roman" w:cs="Times New Roman"/>
          <w:sz w:val="24"/>
          <w:szCs w:val="24"/>
        </w:rPr>
        <w:t xml:space="preserve"> </w:t>
      </w:r>
    </w:p>
    <w:p w:rsidR="008A1518" w:rsidRPr="000C1989" w:rsidRDefault="007307D6" w:rsidP="007458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Cristy Petersen</w:t>
      </w:r>
    </w:p>
    <w:p w:rsidR="008A1518" w:rsidRDefault="007307D6" w:rsidP="007458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University of Phoenix</w:t>
      </w:r>
    </w:p>
    <w:p w:rsidR="007307D6" w:rsidRDefault="007307D6" w:rsidP="007458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August 8, 2016</w:t>
      </w:r>
    </w:p>
    <w:p w:rsidR="007307D6" w:rsidRDefault="007307D6" w:rsidP="007458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Psych 245</w:t>
      </w:r>
    </w:p>
    <w:p w:rsidR="007307D6" w:rsidRPr="000C1989" w:rsidRDefault="007307D6" w:rsidP="007458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 Matt Webster</w:t>
      </w:r>
    </w:p>
    <w:p w:rsidR="008A1518" w:rsidRPr="000C1989" w:rsidRDefault="008A1518" w:rsidP="007458E1">
      <w:pPr>
        <w:spacing w:after="0"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8A1518" w:rsidRPr="000C1989" w:rsidRDefault="008A1518" w:rsidP="008A1518">
      <w:pPr>
        <w:spacing w:line="480" w:lineRule="auto"/>
        <w:jc w:val="center"/>
        <w:rPr>
          <w:rFonts w:ascii="Times New Roman" w:hAnsi="Times New Roman" w:cs="Times New Roman"/>
          <w:sz w:val="24"/>
          <w:szCs w:val="24"/>
        </w:rPr>
      </w:pPr>
    </w:p>
    <w:p w:rsidR="009554C1" w:rsidRPr="000C1989" w:rsidRDefault="007307D6" w:rsidP="008A1518">
      <w:pPr>
        <w:spacing w:line="480" w:lineRule="auto"/>
        <w:jc w:val="center"/>
        <w:rPr>
          <w:rFonts w:ascii="Times New Roman" w:hAnsi="Times New Roman" w:cs="Times New Roman"/>
          <w:sz w:val="24"/>
          <w:szCs w:val="24"/>
        </w:rPr>
      </w:pPr>
      <w:r>
        <w:rPr>
          <w:rFonts w:ascii="Times New Roman" w:hAnsi="Times New Roman" w:cs="Times New Roman"/>
          <w:sz w:val="24"/>
          <w:szCs w:val="24"/>
        </w:rPr>
        <w:t>Ethics and Case S</w:t>
      </w:r>
      <w:r w:rsidR="0010198C" w:rsidRPr="000C1989">
        <w:rPr>
          <w:rFonts w:ascii="Times New Roman" w:hAnsi="Times New Roman" w:cs="Times New Roman"/>
          <w:sz w:val="24"/>
          <w:szCs w:val="24"/>
        </w:rPr>
        <w:t xml:space="preserve">tudy </w:t>
      </w:r>
    </w:p>
    <w:p w:rsidR="007566B9" w:rsidRPr="000C1989" w:rsidRDefault="007566B9" w:rsidP="008A1518">
      <w:pPr>
        <w:spacing w:line="480" w:lineRule="auto"/>
        <w:rPr>
          <w:rFonts w:ascii="Times New Roman" w:hAnsi="Times New Roman" w:cs="Times New Roman"/>
          <w:b/>
          <w:sz w:val="24"/>
          <w:szCs w:val="24"/>
        </w:rPr>
      </w:pPr>
      <w:r w:rsidRPr="000C1989">
        <w:rPr>
          <w:rFonts w:ascii="Times New Roman" w:hAnsi="Times New Roman" w:cs="Times New Roman"/>
          <w:b/>
          <w:sz w:val="24"/>
          <w:szCs w:val="24"/>
        </w:rPr>
        <w:t>Question 1</w:t>
      </w:r>
    </w:p>
    <w:p w:rsidR="007566B9" w:rsidRPr="000C1989" w:rsidRDefault="00B7660D" w:rsidP="008A1518">
      <w:pPr>
        <w:spacing w:line="480" w:lineRule="auto"/>
        <w:rPr>
          <w:rFonts w:ascii="Times New Roman" w:hAnsi="Times New Roman" w:cs="Times New Roman"/>
          <w:sz w:val="24"/>
          <w:szCs w:val="24"/>
        </w:rPr>
      </w:pPr>
      <w:r w:rsidRPr="000C1989">
        <w:rPr>
          <w:rFonts w:ascii="Times New Roman" w:hAnsi="Times New Roman" w:cs="Times New Roman"/>
          <w:sz w:val="24"/>
          <w:szCs w:val="24"/>
        </w:rPr>
        <w:tab/>
      </w:r>
      <w:r w:rsidR="00B76EFE" w:rsidRPr="000C1989">
        <w:rPr>
          <w:rFonts w:ascii="Times New Roman" w:hAnsi="Times New Roman" w:cs="Times New Roman"/>
          <w:sz w:val="24"/>
          <w:szCs w:val="24"/>
        </w:rPr>
        <w:t xml:space="preserve">The primary goal of the psychological research </w:t>
      </w:r>
      <w:r w:rsidR="000F25AF" w:rsidRPr="000C1989">
        <w:rPr>
          <w:rFonts w:ascii="Times New Roman" w:hAnsi="Times New Roman" w:cs="Times New Roman"/>
          <w:sz w:val="24"/>
          <w:szCs w:val="24"/>
        </w:rPr>
        <w:t>is to trace the ways in which people have used science to try to control other people’s minds.</w:t>
      </w:r>
      <w:r w:rsidR="00203344" w:rsidRPr="000C1989">
        <w:rPr>
          <w:rFonts w:ascii="Times New Roman" w:hAnsi="Times New Roman" w:cs="Times New Roman"/>
          <w:sz w:val="24"/>
          <w:szCs w:val="24"/>
        </w:rPr>
        <w:t xml:space="preserve"> The research found out that the pursuit of control of the mind has brought about some horrific experiments thereby leaving behind many casualties. </w:t>
      </w:r>
      <w:r w:rsidR="00541322" w:rsidRPr="000C1989">
        <w:rPr>
          <w:rFonts w:ascii="Times New Roman" w:hAnsi="Times New Roman" w:cs="Times New Roman"/>
          <w:sz w:val="24"/>
          <w:szCs w:val="24"/>
        </w:rPr>
        <w:t xml:space="preserve"> Scientists have changed the behavior of law-abiding citizens and children</w:t>
      </w:r>
      <w:r w:rsidR="00ED065D">
        <w:rPr>
          <w:rFonts w:ascii="Times New Roman" w:hAnsi="Times New Roman" w:cs="Times New Roman"/>
          <w:noProof/>
          <w:sz w:val="24"/>
          <w:szCs w:val="24"/>
        </w:rPr>
        <w:t xml:space="preserve"> </w:t>
      </w:r>
      <w:r w:rsidR="00ED065D" w:rsidRPr="002A2458">
        <w:rPr>
          <w:rFonts w:ascii="Times New Roman" w:hAnsi="Times New Roman" w:cs="Times New Roman"/>
          <w:noProof/>
          <w:sz w:val="24"/>
          <w:szCs w:val="24"/>
        </w:rPr>
        <w:t xml:space="preserve">(Russon, </w:t>
      </w:r>
      <w:r w:rsidR="00ED065D">
        <w:rPr>
          <w:rFonts w:ascii="Times New Roman" w:hAnsi="Times New Roman" w:cs="Times New Roman"/>
          <w:noProof/>
          <w:sz w:val="24"/>
          <w:szCs w:val="24"/>
        </w:rPr>
        <w:t xml:space="preserve">M. A., </w:t>
      </w:r>
      <w:r w:rsidR="00ED065D" w:rsidRPr="002A2458">
        <w:rPr>
          <w:rFonts w:ascii="Times New Roman" w:hAnsi="Times New Roman" w:cs="Times New Roman"/>
          <w:noProof/>
          <w:sz w:val="24"/>
          <w:szCs w:val="24"/>
        </w:rPr>
        <w:t>2015)</w:t>
      </w:r>
      <w:r w:rsidR="00541322" w:rsidRPr="000C1989">
        <w:rPr>
          <w:rFonts w:ascii="Times New Roman" w:hAnsi="Times New Roman" w:cs="Times New Roman"/>
          <w:sz w:val="24"/>
          <w:szCs w:val="24"/>
        </w:rPr>
        <w:t xml:space="preserve">. </w:t>
      </w:r>
    </w:p>
    <w:p w:rsidR="00541322" w:rsidRPr="000C1989" w:rsidRDefault="00541322" w:rsidP="008A1518">
      <w:pPr>
        <w:spacing w:line="480" w:lineRule="auto"/>
        <w:rPr>
          <w:rFonts w:ascii="Times New Roman" w:hAnsi="Times New Roman" w:cs="Times New Roman"/>
          <w:b/>
          <w:sz w:val="24"/>
          <w:szCs w:val="24"/>
        </w:rPr>
      </w:pPr>
      <w:r w:rsidRPr="000C1989">
        <w:rPr>
          <w:rFonts w:ascii="Times New Roman" w:hAnsi="Times New Roman" w:cs="Times New Roman"/>
          <w:b/>
          <w:sz w:val="24"/>
          <w:szCs w:val="24"/>
        </w:rPr>
        <w:t>Question 2</w:t>
      </w:r>
    </w:p>
    <w:p w:rsidR="00541322" w:rsidRPr="000C1989" w:rsidRDefault="00A10AD9" w:rsidP="007F78AC">
      <w:pPr>
        <w:spacing w:line="480" w:lineRule="auto"/>
        <w:ind w:firstLine="720"/>
        <w:rPr>
          <w:rFonts w:ascii="Times New Roman" w:hAnsi="Times New Roman" w:cs="Times New Roman"/>
          <w:sz w:val="24"/>
          <w:szCs w:val="24"/>
        </w:rPr>
      </w:pPr>
      <w:r w:rsidRPr="000C1989">
        <w:rPr>
          <w:rFonts w:ascii="Times New Roman" w:hAnsi="Times New Roman" w:cs="Times New Roman"/>
          <w:sz w:val="24"/>
          <w:szCs w:val="24"/>
        </w:rPr>
        <w:t>The ethical principles that apply to the current study of optogen</w:t>
      </w:r>
      <w:r w:rsidR="007F78AC">
        <w:rPr>
          <w:rFonts w:ascii="Times New Roman" w:hAnsi="Times New Roman" w:cs="Times New Roman"/>
          <w:sz w:val="24"/>
          <w:szCs w:val="24"/>
        </w:rPr>
        <w:t>etics</w:t>
      </w:r>
      <w:r w:rsidRPr="000C1989">
        <w:rPr>
          <w:rFonts w:ascii="Times New Roman" w:hAnsi="Times New Roman" w:cs="Times New Roman"/>
          <w:sz w:val="24"/>
          <w:szCs w:val="24"/>
        </w:rPr>
        <w:t xml:space="preserve"> </w:t>
      </w:r>
      <w:r w:rsidR="00656E17" w:rsidRPr="000C1989">
        <w:rPr>
          <w:rFonts w:ascii="Times New Roman" w:hAnsi="Times New Roman" w:cs="Times New Roman"/>
          <w:sz w:val="24"/>
          <w:szCs w:val="24"/>
        </w:rPr>
        <w:t xml:space="preserve">are based on behavioral genetics and how the mind is a powerful tool that can be manipulated by researchers to mislead the society. </w:t>
      </w:r>
      <w:r w:rsidR="00D95F9B" w:rsidRPr="000C1989">
        <w:rPr>
          <w:rFonts w:ascii="Times New Roman" w:hAnsi="Times New Roman" w:cs="Times New Roman"/>
          <w:sz w:val="24"/>
          <w:szCs w:val="24"/>
        </w:rPr>
        <w:t>Policy implications of behavioral genetic basis are widespread in important realms of criminal justice, childbearing, education, and childrearing</w:t>
      </w:r>
      <w:r w:rsidR="00CB3B75">
        <w:rPr>
          <w:rFonts w:ascii="Times New Roman" w:hAnsi="Times New Roman" w:cs="Times New Roman"/>
          <w:noProof/>
          <w:sz w:val="24"/>
          <w:szCs w:val="24"/>
        </w:rPr>
        <w:t xml:space="preserve"> (</w:t>
      </w:r>
      <w:r w:rsidR="00CB3B75" w:rsidRPr="002A2458">
        <w:rPr>
          <w:rFonts w:ascii="Times New Roman" w:hAnsi="Times New Roman" w:cs="Times New Roman"/>
          <w:noProof/>
          <w:sz w:val="24"/>
          <w:szCs w:val="24"/>
        </w:rPr>
        <w:t xml:space="preserve">Gilbert, </w:t>
      </w:r>
      <w:r w:rsidR="00CB3B75">
        <w:rPr>
          <w:rFonts w:ascii="Times New Roman" w:hAnsi="Times New Roman" w:cs="Times New Roman"/>
          <w:noProof/>
          <w:sz w:val="24"/>
          <w:szCs w:val="24"/>
        </w:rPr>
        <w:t xml:space="preserve"> F., </w:t>
      </w:r>
      <w:r w:rsidR="00CB3B75" w:rsidRPr="002A2458">
        <w:rPr>
          <w:rFonts w:ascii="Times New Roman" w:hAnsi="Times New Roman" w:cs="Times New Roman"/>
          <w:noProof/>
          <w:sz w:val="24"/>
          <w:szCs w:val="24"/>
        </w:rPr>
        <w:t>2014)</w:t>
      </w:r>
      <w:r w:rsidR="00D95F9B" w:rsidRPr="000C1989">
        <w:rPr>
          <w:rFonts w:ascii="Times New Roman" w:hAnsi="Times New Roman" w:cs="Times New Roman"/>
          <w:sz w:val="24"/>
          <w:szCs w:val="24"/>
        </w:rPr>
        <w:t xml:space="preserve">. </w:t>
      </w:r>
    </w:p>
    <w:p w:rsidR="00BD6714" w:rsidRPr="000C1989" w:rsidRDefault="00BD6714" w:rsidP="008A1518">
      <w:pPr>
        <w:spacing w:line="480" w:lineRule="auto"/>
        <w:rPr>
          <w:rFonts w:ascii="Times New Roman" w:hAnsi="Times New Roman" w:cs="Times New Roman"/>
          <w:b/>
          <w:sz w:val="24"/>
          <w:szCs w:val="24"/>
        </w:rPr>
      </w:pPr>
      <w:r w:rsidRPr="000C1989">
        <w:rPr>
          <w:rFonts w:ascii="Times New Roman" w:hAnsi="Times New Roman" w:cs="Times New Roman"/>
          <w:b/>
          <w:sz w:val="24"/>
          <w:szCs w:val="24"/>
        </w:rPr>
        <w:t>Case study 2</w:t>
      </w:r>
    </w:p>
    <w:p w:rsidR="00BD6714" w:rsidRPr="000C1989" w:rsidRDefault="009877D2" w:rsidP="008A1518">
      <w:pPr>
        <w:spacing w:line="480" w:lineRule="auto"/>
        <w:rPr>
          <w:rFonts w:ascii="Times New Roman" w:hAnsi="Times New Roman" w:cs="Times New Roman"/>
          <w:sz w:val="24"/>
          <w:szCs w:val="24"/>
        </w:rPr>
      </w:pPr>
      <w:r w:rsidRPr="000C1989">
        <w:rPr>
          <w:rFonts w:ascii="Times New Roman" w:hAnsi="Times New Roman" w:cs="Times New Roman"/>
          <w:sz w:val="24"/>
          <w:szCs w:val="24"/>
        </w:rPr>
        <w:t xml:space="preserve">Research question: why are patients below 35 years of age less responsive </w:t>
      </w:r>
      <w:r w:rsidR="00FC0325" w:rsidRPr="000C1989">
        <w:rPr>
          <w:rFonts w:ascii="Times New Roman" w:hAnsi="Times New Roman" w:cs="Times New Roman"/>
          <w:sz w:val="24"/>
          <w:szCs w:val="24"/>
        </w:rPr>
        <w:t>to calls regarding follow-up appointments and medication reminders?</w:t>
      </w:r>
    </w:p>
    <w:p w:rsidR="00DC655E" w:rsidRPr="000C1989" w:rsidRDefault="00DC655E" w:rsidP="007F78AC">
      <w:pPr>
        <w:spacing w:line="480" w:lineRule="auto"/>
        <w:ind w:firstLine="720"/>
        <w:rPr>
          <w:rFonts w:ascii="Times New Roman" w:hAnsi="Times New Roman" w:cs="Times New Roman"/>
          <w:sz w:val="24"/>
          <w:szCs w:val="24"/>
        </w:rPr>
      </w:pPr>
      <w:r w:rsidRPr="000C1989">
        <w:rPr>
          <w:rFonts w:ascii="Times New Roman" w:hAnsi="Times New Roman" w:cs="Times New Roman"/>
          <w:sz w:val="24"/>
          <w:szCs w:val="24"/>
        </w:rPr>
        <w:lastRenderedPageBreak/>
        <w:t xml:space="preserve">The goal of the study will be </w:t>
      </w:r>
      <w:r w:rsidR="007F78AC">
        <w:rPr>
          <w:rFonts w:ascii="Times New Roman" w:hAnsi="Times New Roman" w:cs="Times New Roman"/>
          <w:sz w:val="24"/>
          <w:szCs w:val="24"/>
        </w:rPr>
        <w:t xml:space="preserve">to </w:t>
      </w:r>
      <w:r w:rsidRPr="000C1989">
        <w:rPr>
          <w:rFonts w:ascii="Times New Roman" w:hAnsi="Times New Roman" w:cs="Times New Roman"/>
          <w:sz w:val="24"/>
          <w:szCs w:val="24"/>
        </w:rPr>
        <w:t>determine why patients under the age of 35 often do not care about honoring medical appointments and phone call reminders that relate to medical appointments</w:t>
      </w:r>
      <w:r w:rsidR="00ED065D">
        <w:rPr>
          <w:rFonts w:ascii="Times New Roman" w:hAnsi="Times New Roman" w:cs="Times New Roman"/>
          <w:noProof/>
          <w:sz w:val="24"/>
          <w:szCs w:val="24"/>
        </w:rPr>
        <w:t xml:space="preserve"> </w:t>
      </w:r>
      <w:r w:rsidR="00ED065D" w:rsidRPr="00F3488F">
        <w:rPr>
          <w:rFonts w:ascii="Times New Roman" w:hAnsi="Times New Roman" w:cs="Times New Roman"/>
          <w:noProof/>
          <w:sz w:val="24"/>
          <w:szCs w:val="24"/>
        </w:rPr>
        <w:t>(</w:t>
      </w:r>
      <w:r w:rsidR="00ED065D">
        <w:rPr>
          <w:rFonts w:ascii="Times New Roman" w:hAnsi="Times New Roman" w:cs="Times New Roman"/>
          <w:noProof/>
          <w:sz w:val="24"/>
          <w:szCs w:val="24"/>
        </w:rPr>
        <w:t>Barron,</w:t>
      </w:r>
      <w:r w:rsidR="00ED065D" w:rsidRPr="00F3488F">
        <w:rPr>
          <w:rFonts w:ascii="Times New Roman" w:hAnsi="Times New Roman" w:cs="Times New Roman"/>
          <w:noProof/>
          <w:sz w:val="24"/>
          <w:szCs w:val="24"/>
        </w:rPr>
        <w:t>W</w:t>
      </w:r>
      <w:r w:rsidR="00ED065D">
        <w:rPr>
          <w:rFonts w:ascii="Times New Roman" w:hAnsi="Times New Roman" w:cs="Times New Roman"/>
          <w:noProof/>
          <w:sz w:val="24"/>
          <w:szCs w:val="24"/>
        </w:rPr>
        <w:t xml:space="preserve">. </w:t>
      </w:r>
      <w:r w:rsidR="00ED065D" w:rsidRPr="00F3488F">
        <w:rPr>
          <w:rFonts w:ascii="Times New Roman" w:hAnsi="Times New Roman" w:cs="Times New Roman"/>
          <w:noProof/>
          <w:sz w:val="24"/>
          <w:szCs w:val="24"/>
        </w:rPr>
        <w:t>M</w:t>
      </w:r>
      <w:r w:rsidR="00ED065D">
        <w:rPr>
          <w:rFonts w:ascii="Times New Roman" w:hAnsi="Times New Roman" w:cs="Times New Roman"/>
          <w:noProof/>
          <w:sz w:val="24"/>
          <w:szCs w:val="24"/>
        </w:rPr>
        <w:t>.</w:t>
      </w:r>
      <w:r w:rsidR="00ED065D" w:rsidRPr="00F3488F">
        <w:rPr>
          <w:rFonts w:ascii="Times New Roman" w:hAnsi="Times New Roman" w:cs="Times New Roman"/>
          <w:noProof/>
          <w:sz w:val="24"/>
          <w:szCs w:val="24"/>
        </w:rPr>
        <w:t>, 2016)</w:t>
      </w:r>
      <w:r w:rsidRPr="000C1989">
        <w:rPr>
          <w:rFonts w:ascii="Times New Roman" w:hAnsi="Times New Roman" w:cs="Times New Roman"/>
          <w:sz w:val="24"/>
          <w:szCs w:val="24"/>
        </w:rPr>
        <w:t xml:space="preserve">. </w:t>
      </w:r>
      <w:r w:rsidR="00D33576" w:rsidRPr="000C1989">
        <w:rPr>
          <w:rFonts w:ascii="Times New Roman" w:hAnsi="Times New Roman" w:cs="Times New Roman"/>
          <w:sz w:val="24"/>
          <w:szCs w:val="24"/>
        </w:rPr>
        <w:t xml:space="preserve">The study will also seek to determine why the patients below </w:t>
      </w:r>
      <w:r w:rsidR="00FD6CA7" w:rsidRPr="000C1989">
        <w:rPr>
          <w:rFonts w:ascii="Times New Roman" w:hAnsi="Times New Roman" w:cs="Times New Roman"/>
          <w:sz w:val="24"/>
          <w:szCs w:val="24"/>
        </w:rPr>
        <w:t>this</w:t>
      </w:r>
      <w:r w:rsidR="00D33576" w:rsidRPr="000C1989">
        <w:rPr>
          <w:rFonts w:ascii="Times New Roman" w:hAnsi="Times New Roman" w:cs="Times New Roman"/>
          <w:sz w:val="24"/>
          <w:szCs w:val="24"/>
        </w:rPr>
        <w:t xml:space="preserve"> age prefer using social media and text messages and rather not answer back </w:t>
      </w:r>
      <w:r w:rsidR="007307D6">
        <w:rPr>
          <w:rFonts w:ascii="Times New Roman" w:hAnsi="Times New Roman" w:cs="Times New Roman"/>
          <w:sz w:val="24"/>
          <w:szCs w:val="24"/>
        </w:rPr>
        <w:t>missed calls.  T</w:t>
      </w:r>
      <w:r w:rsidR="00D33576" w:rsidRPr="000C1989">
        <w:rPr>
          <w:rFonts w:ascii="Times New Roman" w:hAnsi="Times New Roman" w:cs="Times New Roman"/>
          <w:sz w:val="24"/>
          <w:szCs w:val="24"/>
        </w:rPr>
        <w:t xml:space="preserve">he study will then establish the reason for the patients below the age of 35 not caring so much about their health and medical follow ups. </w:t>
      </w:r>
    </w:p>
    <w:p w:rsidR="00120EBA" w:rsidRDefault="00B7660D" w:rsidP="008A1518">
      <w:pPr>
        <w:spacing w:line="480" w:lineRule="auto"/>
        <w:rPr>
          <w:rFonts w:ascii="Times New Roman" w:hAnsi="Times New Roman" w:cs="Times New Roman"/>
          <w:sz w:val="24"/>
          <w:szCs w:val="24"/>
        </w:rPr>
      </w:pPr>
      <w:r w:rsidRPr="000C1989">
        <w:rPr>
          <w:rFonts w:ascii="Times New Roman" w:hAnsi="Times New Roman" w:cs="Times New Roman"/>
          <w:sz w:val="24"/>
          <w:szCs w:val="24"/>
        </w:rPr>
        <w:tab/>
      </w:r>
      <w:r w:rsidR="003447FA" w:rsidRPr="000C1989">
        <w:rPr>
          <w:rFonts w:ascii="Times New Roman" w:hAnsi="Times New Roman" w:cs="Times New Roman"/>
          <w:sz w:val="24"/>
          <w:szCs w:val="24"/>
        </w:rPr>
        <w:t xml:space="preserve">The research will involve taking a representative sample of patients below the age of 35 years; a random sample of fifty patients from various hospitals. The selected patients can then be given questionnaires to answer the research questions before returning the forms at their pleasure. </w:t>
      </w:r>
      <w:r w:rsidR="0028581C" w:rsidRPr="000C1989">
        <w:rPr>
          <w:rFonts w:ascii="Times New Roman" w:hAnsi="Times New Roman" w:cs="Times New Roman"/>
          <w:sz w:val="24"/>
          <w:szCs w:val="24"/>
        </w:rPr>
        <w:t>The study will ensure that the respondents give their</w:t>
      </w:r>
      <w:r w:rsidR="007307D6">
        <w:rPr>
          <w:rFonts w:ascii="Times New Roman" w:hAnsi="Times New Roman" w:cs="Times New Roman"/>
          <w:sz w:val="24"/>
          <w:szCs w:val="24"/>
        </w:rPr>
        <w:t xml:space="preserve"> opinions or fill out the </w:t>
      </w:r>
      <w:r w:rsidR="00CB3B75">
        <w:rPr>
          <w:rFonts w:ascii="Times New Roman" w:hAnsi="Times New Roman" w:cs="Times New Roman"/>
          <w:sz w:val="24"/>
          <w:szCs w:val="24"/>
        </w:rPr>
        <w:t xml:space="preserve">forms </w:t>
      </w:r>
      <w:r w:rsidR="00CB3B75" w:rsidRPr="000C1989">
        <w:rPr>
          <w:rFonts w:ascii="Times New Roman" w:hAnsi="Times New Roman" w:cs="Times New Roman"/>
          <w:sz w:val="24"/>
          <w:szCs w:val="24"/>
        </w:rPr>
        <w:t>independently</w:t>
      </w:r>
      <w:r w:rsidR="0028581C" w:rsidRPr="000C1989">
        <w:rPr>
          <w:rFonts w:ascii="Times New Roman" w:hAnsi="Times New Roman" w:cs="Times New Roman"/>
          <w:sz w:val="24"/>
          <w:szCs w:val="24"/>
        </w:rPr>
        <w:t xml:space="preserve"> without their v</w:t>
      </w:r>
      <w:r w:rsidR="007307D6">
        <w:rPr>
          <w:rFonts w:ascii="Times New Roman" w:hAnsi="Times New Roman" w:cs="Times New Roman"/>
          <w:sz w:val="24"/>
          <w:szCs w:val="24"/>
        </w:rPr>
        <w:t xml:space="preserve">iews being influenced by anyone </w:t>
      </w:r>
      <w:r w:rsidR="007307D6">
        <w:rPr>
          <w:rFonts w:ascii="Times New Roman" w:hAnsi="Times New Roman" w:cs="Times New Roman"/>
          <w:noProof/>
          <w:sz w:val="24"/>
          <w:szCs w:val="24"/>
        </w:rPr>
        <w:t>(</w:t>
      </w:r>
      <w:r w:rsidR="007307D6" w:rsidRPr="00F3488F">
        <w:rPr>
          <w:rFonts w:ascii="Times New Roman" w:hAnsi="Times New Roman" w:cs="Times New Roman"/>
          <w:noProof/>
          <w:sz w:val="24"/>
          <w:szCs w:val="24"/>
        </w:rPr>
        <w:t xml:space="preserve">Moscrop, </w:t>
      </w:r>
      <w:r w:rsidR="007307D6">
        <w:rPr>
          <w:rFonts w:ascii="Times New Roman" w:hAnsi="Times New Roman" w:cs="Times New Roman"/>
          <w:noProof/>
          <w:sz w:val="24"/>
          <w:szCs w:val="24"/>
        </w:rPr>
        <w:t>A.</w:t>
      </w:r>
      <w:r w:rsidR="00CB3B75">
        <w:rPr>
          <w:rFonts w:ascii="Times New Roman" w:hAnsi="Times New Roman" w:cs="Times New Roman"/>
          <w:noProof/>
          <w:sz w:val="24"/>
          <w:szCs w:val="24"/>
        </w:rPr>
        <w:t>,</w:t>
      </w:r>
      <w:r w:rsidR="007307D6">
        <w:rPr>
          <w:rFonts w:ascii="Times New Roman" w:hAnsi="Times New Roman" w:cs="Times New Roman"/>
          <w:noProof/>
          <w:sz w:val="24"/>
          <w:szCs w:val="24"/>
        </w:rPr>
        <w:t xml:space="preserve"> </w:t>
      </w:r>
      <w:r w:rsidR="007307D6" w:rsidRPr="00F3488F">
        <w:rPr>
          <w:rFonts w:ascii="Times New Roman" w:hAnsi="Times New Roman" w:cs="Times New Roman"/>
          <w:noProof/>
          <w:sz w:val="24"/>
          <w:szCs w:val="24"/>
        </w:rPr>
        <w:t>2011)</w:t>
      </w:r>
      <w:r w:rsidR="0028581C" w:rsidRPr="000C1989">
        <w:rPr>
          <w:rFonts w:ascii="Times New Roman" w:hAnsi="Times New Roman" w:cs="Times New Roman"/>
          <w:sz w:val="24"/>
          <w:szCs w:val="24"/>
        </w:rPr>
        <w:t xml:space="preserve">. </w:t>
      </w:r>
      <w:r w:rsidR="00092CFF" w:rsidRPr="000C1989">
        <w:rPr>
          <w:rFonts w:ascii="Times New Roman" w:hAnsi="Times New Roman" w:cs="Times New Roman"/>
          <w:sz w:val="24"/>
          <w:szCs w:val="24"/>
        </w:rPr>
        <w:t>The questions will involve seeking to know their attitudes towards medication</w:t>
      </w:r>
      <w:r w:rsidR="007307D6">
        <w:rPr>
          <w:rFonts w:ascii="Times New Roman" w:hAnsi="Times New Roman" w:cs="Times New Roman"/>
          <w:sz w:val="24"/>
          <w:szCs w:val="24"/>
        </w:rPr>
        <w:t>,</w:t>
      </w:r>
      <w:r w:rsidR="00092CFF" w:rsidRPr="000C1989">
        <w:rPr>
          <w:rFonts w:ascii="Times New Roman" w:hAnsi="Times New Roman" w:cs="Times New Roman"/>
          <w:sz w:val="24"/>
          <w:szCs w:val="24"/>
        </w:rPr>
        <w:t xml:space="preserve"> and the reasons they care so little about honoring their medical appointments</w:t>
      </w:r>
      <w:r w:rsidR="007307D6">
        <w:rPr>
          <w:rFonts w:ascii="Times New Roman" w:hAnsi="Times New Roman" w:cs="Times New Roman"/>
          <w:sz w:val="24"/>
          <w:szCs w:val="24"/>
        </w:rPr>
        <w:t xml:space="preserve">. </w:t>
      </w:r>
    </w:p>
    <w:p w:rsidR="003447FA" w:rsidRPr="000C1989" w:rsidRDefault="00737E93" w:rsidP="00120EBA">
      <w:pPr>
        <w:spacing w:line="480" w:lineRule="auto"/>
        <w:ind w:firstLine="720"/>
        <w:rPr>
          <w:rFonts w:ascii="Times New Roman" w:hAnsi="Times New Roman" w:cs="Times New Roman"/>
          <w:sz w:val="24"/>
          <w:szCs w:val="24"/>
        </w:rPr>
      </w:pPr>
      <w:r w:rsidRPr="000C1989">
        <w:rPr>
          <w:rFonts w:ascii="Times New Roman" w:hAnsi="Times New Roman" w:cs="Times New Roman"/>
          <w:sz w:val="24"/>
          <w:szCs w:val="24"/>
        </w:rPr>
        <w:t>The research will be affected by ethical considerations in the sense that it would appear improper to ask certain questions to the respondents as far as societal code of conduct is concerned. This may limit the ability to get the exact personal opinions and views of the respondents</w:t>
      </w:r>
      <w:sdt>
        <w:sdtPr>
          <w:rPr>
            <w:rFonts w:ascii="Times New Roman" w:hAnsi="Times New Roman" w:cs="Times New Roman"/>
            <w:sz w:val="24"/>
            <w:szCs w:val="24"/>
          </w:rPr>
          <w:id w:val="520440"/>
          <w:citation/>
        </w:sdtPr>
        <w:sdtEndPr/>
        <w:sdtContent>
          <w:r w:rsidR="00F3488F">
            <w:rPr>
              <w:rFonts w:ascii="Times New Roman" w:hAnsi="Times New Roman" w:cs="Times New Roman"/>
              <w:sz w:val="24"/>
              <w:szCs w:val="24"/>
            </w:rPr>
            <w:fldChar w:fldCharType="begin"/>
          </w:r>
          <w:r w:rsidR="00F3488F">
            <w:rPr>
              <w:rFonts w:ascii="Times New Roman" w:hAnsi="Times New Roman" w:cs="Times New Roman"/>
              <w:sz w:val="24"/>
              <w:szCs w:val="24"/>
            </w:rPr>
            <w:instrText xml:space="preserve"> CITATION Gaj13 \l 1033 </w:instrText>
          </w:r>
          <w:r w:rsidR="00F3488F">
            <w:rPr>
              <w:rFonts w:ascii="Times New Roman" w:hAnsi="Times New Roman" w:cs="Times New Roman"/>
              <w:sz w:val="24"/>
              <w:szCs w:val="24"/>
            </w:rPr>
            <w:fldChar w:fldCharType="separate"/>
          </w:r>
          <w:r w:rsidR="00F3488F">
            <w:rPr>
              <w:rFonts w:ascii="Times New Roman" w:hAnsi="Times New Roman" w:cs="Times New Roman"/>
              <w:noProof/>
              <w:sz w:val="24"/>
              <w:szCs w:val="24"/>
            </w:rPr>
            <w:t xml:space="preserve"> </w:t>
          </w:r>
          <w:r w:rsidR="00F3488F" w:rsidRPr="00F3488F">
            <w:rPr>
              <w:rFonts w:ascii="Times New Roman" w:hAnsi="Times New Roman" w:cs="Times New Roman"/>
              <w:noProof/>
              <w:sz w:val="24"/>
              <w:szCs w:val="24"/>
            </w:rPr>
            <w:t>(Gajjar, 2013)</w:t>
          </w:r>
          <w:r w:rsidR="00F3488F">
            <w:rPr>
              <w:rFonts w:ascii="Times New Roman" w:hAnsi="Times New Roman" w:cs="Times New Roman"/>
              <w:sz w:val="24"/>
              <w:szCs w:val="24"/>
            </w:rPr>
            <w:fldChar w:fldCharType="end"/>
          </w:r>
        </w:sdtContent>
      </w:sdt>
      <w:r w:rsidRPr="000C1989">
        <w:rPr>
          <w:rFonts w:ascii="Times New Roman" w:hAnsi="Times New Roman" w:cs="Times New Roman"/>
          <w:sz w:val="24"/>
          <w:szCs w:val="24"/>
        </w:rPr>
        <w:t xml:space="preserve">. Cultural diversity will be applied in the research </w:t>
      </w:r>
      <w:r w:rsidR="00B7660D" w:rsidRPr="000C1989">
        <w:rPr>
          <w:rFonts w:ascii="Times New Roman" w:hAnsi="Times New Roman" w:cs="Times New Roman"/>
          <w:sz w:val="24"/>
          <w:szCs w:val="24"/>
        </w:rPr>
        <w:t>findings by</w:t>
      </w:r>
      <w:r w:rsidR="00F72001" w:rsidRPr="000C1989">
        <w:rPr>
          <w:rFonts w:ascii="Times New Roman" w:hAnsi="Times New Roman" w:cs="Times New Roman"/>
          <w:sz w:val="24"/>
          <w:szCs w:val="24"/>
        </w:rPr>
        <w:t xml:space="preserve"> appreciating that the manner in which people were brought up as well as the environment they live in will determine their response to medical appointments and health awareness</w:t>
      </w:r>
      <w:sdt>
        <w:sdtPr>
          <w:rPr>
            <w:rFonts w:ascii="Times New Roman" w:hAnsi="Times New Roman" w:cs="Times New Roman"/>
            <w:sz w:val="24"/>
            <w:szCs w:val="24"/>
          </w:rPr>
          <w:id w:val="520441"/>
          <w:citation/>
        </w:sdtPr>
        <w:sdtEndPr/>
        <w:sdtContent>
          <w:r w:rsidR="00B7026E">
            <w:rPr>
              <w:rFonts w:ascii="Times New Roman" w:hAnsi="Times New Roman" w:cs="Times New Roman"/>
              <w:sz w:val="24"/>
              <w:szCs w:val="24"/>
            </w:rPr>
            <w:fldChar w:fldCharType="begin"/>
          </w:r>
          <w:r w:rsidR="00B7026E">
            <w:rPr>
              <w:rFonts w:ascii="Times New Roman" w:hAnsi="Times New Roman" w:cs="Times New Roman"/>
              <w:sz w:val="24"/>
              <w:szCs w:val="24"/>
            </w:rPr>
            <w:instrText xml:space="preserve"> CITATION Han15 \l 1033 </w:instrText>
          </w:r>
          <w:r w:rsidR="00B7026E">
            <w:rPr>
              <w:rFonts w:ascii="Times New Roman" w:hAnsi="Times New Roman" w:cs="Times New Roman"/>
              <w:sz w:val="24"/>
              <w:szCs w:val="24"/>
            </w:rPr>
            <w:fldChar w:fldCharType="separate"/>
          </w:r>
          <w:r w:rsidR="00B7026E">
            <w:rPr>
              <w:rFonts w:ascii="Times New Roman" w:hAnsi="Times New Roman" w:cs="Times New Roman"/>
              <w:noProof/>
              <w:sz w:val="24"/>
              <w:szCs w:val="24"/>
            </w:rPr>
            <w:t xml:space="preserve"> </w:t>
          </w:r>
          <w:r w:rsidR="00B7026E" w:rsidRPr="00B7026E">
            <w:rPr>
              <w:rFonts w:ascii="Times New Roman" w:hAnsi="Times New Roman" w:cs="Times New Roman"/>
              <w:noProof/>
              <w:sz w:val="24"/>
              <w:szCs w:val="24"/>
            </w:rPr>
            <w:t>(Valentine, 2015)</w:t>
          </w:r>
          <w:r w:rsidR="00B7026E">
            <w:rPr>
              <w:rFonts w:ascii="Times New Roman" w:hAnsi="Times New Roman" w:cs="Times New Roman"/>
              <w:sz w:val="24"/>
              <w:szCs w:val="24"/>
            </w:rPr>
            <w:fldChar w:fldCharType="end"/>
          </w:r>
        </w:sdtContent>
      </w:sdt>
      <w:r w:rsidR="00F72001" w:rsidRPr="000C1989">
        <w:rPr>
          <w:rFonts w:ascii="Times New Roman" w:hAnsi="Times New Roman" w:cs="Times New Roman"/>
          <w:sz w:val="24"/>
          <w:szCs w:val="24"/>
        </w:rPr>
        <w:t xml:space="preserve">. </w:t>
      </w:r>
    </w:p>
    <w:p w:rsidR="008A1518" w:rsidRPr="000C1989" w:rsidRDefault="008A1518" w:rsidP="008A1518">
      <w:pPr>
        <w:spacing w:line="480" w:lineRule="auto"/>
        <w:rPr>
          <w:rFonts w:ascii="Times New Roman" w:hAnsi="Times New Roman" w:cs="Times New Roman"/>
          <w:sz w:val="24"/>
          <w:szCs w:val="24"/>
        </w:rPr>
      </w:pPr>
    </w:p>
    <w:p w:rsidR="008A1518" w:rsidRPr="000C1989" w:rsidRDefault="008A1518" w:rsidP="008A1518">
      <w:pPr>
        <w:spacing w:line="480" w:lineRule="auto"/>
        <w:rPr>
          <w:rFonts w:ascii="Times New Roman" w:hAnsi="Times New Roman" w:cs="Times New Roman"/>
          <w:sz w:val="24"/>
          <w:szCs w:val="24"/>
        </w:rPr>
      </w:pPr>
    </w:p>
    <w:p w:rsidR="000C1989" w:rsidRDefault="007F78AC" w:rsidP="00120EBA">
      <w:pPr>
        <w:pStyle w:val="Heading1"/>
        <w:ind w:left="3600"/>
        <w:rPr>
          <w:color w:val="auto"/>
        </w:rPr>
      </w:pPr>
      <w:r>
        <w:rPr>
          <w:color w:val="auto"/>
        </w:rPr>
        <w:lastRenderedPageBreak/>
        <w:t>References</w:t>
      </w:r>
    </w:p>
    <w:p w:rsidR="007F78AC" w:rsidRPr="007F78AC" w:rsidRDefault="007F78AC" w:rsidP="007F78AC"/>
    <w:p w:rsidR="00EB13CC" w:rsidRPr="007F78AC" w:rsidRDefault="00EB13CC" w:rsidP="007F78AC">
      <w:pPr>
        <w:pStyle w:val="Bibliography"/>
        <w:spacing w:line="240" w:lineRule="auto"/>
        <w:ind w:left="720" w:hanging="720"/>
        <w:rPr>
          <w:rFonts w:ascii="Times New Roman" w:hAnsi="Times New Roman" w:cs="Times New Roman"/>
          <w:noProof/>
          <w:sz w:val="24"/>
          <w:szCs w:val="24"/>
        </w:rPr>
      </w:pPr>
      <w:r w:rsidRPr="007F78AC">
        <w:rPr>
          <w:rFonts w:ascii="Times New Roman" w:hAnsi="Times New Roman" w:cs="Times New Roman"/>
          <w:sz w:val="24"/>
          <w:szCs w:val="24"/>
        </w:rPr>
        <w:fldChar w:fldCharType="begin"/>
      </w:r>
      <w:r w:rsidRPr="007F78AC">
        <w:rPr>
          <w:rFonts w:ascii="Times New Roman" w:hAnsi="Times New Roman" w:cs="Times New Roman"/>
          <w:sz w:val="24"/>
          <w:szCs w:val="24"/>
        </w:rPr>
        <w:instrText xml:space="preserve"> BIBLIOGRAPHY  \l 1033 </w:instrText>
      </w:r>
      <w:r w:rsidRPr="007F78AC">
        <w:rPr>
          <w:rFonts w:ascii="Times New Roman" w:hAnsi="Times New Roman" w:cs="Times New Roman"/>
          <w:sz w:val="24"/>
          <w:szCs w:val="24"/>
        </w:rPr>
        <w:fldChar w:fldCharType="separate"/>
      </w:r>
      <w:r w:rsidRPr="007F78AC">
        <w:rPr>
          <w:rFonts w:ascii="Times New Roman" w:hAnsi="Times New Roman" w:cs="Times New Roman"/>
          <w:noProof/>
          <w:sz w:val="24"/>
          <w:szCs w:val="24"/>
        </w:rPr>
        <w:t xml:space="preserve">Moscrop, </w:t>
      </w:r>
      <w:r w:rsidR="007F78AC" w:rsidRPr="007F78AC">
        <w:rPr>
          <w:rFonts w:ascii="Times New Roman" w:hAnsi="Times New Roman" w:cs="Times New Roman"/>
          <w:noProof/>
          <w:sz w:val="24"/>
          <w:szCs w:val="24"/>
        </w:rPr>
        <w:t>A.</w:t>
      </w:r>
      <w:r w:rsidRPr="007F78AC">
        <w:rPr>
          <w:rFonts w:ascii="Times New Roman" w:hAnsi="Times New Roman" w:cs="Times New Roman"/>
          <w:noProof/>
          <w:sz w:val="24"/>
          <w:szCs w:val="24"/>
        </w:rPr>
        <w:t xml:space="preserve"> (2011). Mental health of young adult patients who do not attend appointments in primary care: a retrospective cohort study. </w:t>
      </w:r>
      <w:r w:rsidRPr="007F78AC">
        <w:rPr>
          <w:rFonts w:ascii="Times New Roman" w:hAnsi="Times New Roman" w:cs="Times New Roman"/>
          <w:i/>
          <w:iCs/>
          <w:noProof/>
          <w:sz w:val="24"/>
          <w:szCs w:val="24"/>
        </w:rPr>
        <w:t>Oxford Journals</w:t>
      </w:r>
      <w:r w:rsidRPr="007F78AC">
        <w:rPr>
          <w:rFonts w:ascii="Times New Roman" w:hAnsi="Times New Roman" w:cs="Times New Roman"/>
          <w:noProof/>
          <w:sz w:val="24"/>
          <w:szCs w:val="24"/>
        </w:rPr>
        <w:t xml:space="preserve"> , 24-29.</w:t>
      </w:r>
    </w:p>
    <w:p w:rsidR="00EB13CC" w:rsidRPr="007F78AC" w:rsidRDefault="007F78AC" w:rsidP="007F78AC">
      <w:pPr>
        <w:pStyle w:val="Bibliography"/>
        <w:spacing w:line="240" w:lineRule="auto"/>
        <w:ind w:left="720" w:hanging="720"/>
        <w:rPr>
          <w:rFonts w:ascii="Times New Roman" w:hAnsi="Times New Roman" w:cs="Times New Roman"/>
          <w:noProof/>
          <w:sz w:val="24"/>
          <w:szCs w:val="24"/>
        </w:rPr>
      </w:pPr>
      <w:r w:rsidRPr="007F78AC">
        <w:rPr>
          <w:rFonts w:ascii="Times New Roman" w:hAnsi="Times New Roman" w:cs="Times New Roman"/>
          <w:noProof/>
          <w:sz w:val="24"/>
          <w:szCs w:val="24"/>
        </w:rPr>
        <w:t xml:space="preserve">Gilbert, F. </w:t>
      </w:r>
      <w:r w:rsidR="00EB13CC" w:rsidRPr="007F78AC">
        <w:rPr>
          <w:rFonts w:ascii="Times New Roman" w:hAnsi="Times New Roman" w:cs="Times New Roman"/>
          <w:noProof/>
          <w:sz w:val="24"/>
          <w:szCs w:val="24"/>
        </w:rPr>
        <w:t xml:space="preserve"> (2014, 06 13). Controlling Brain Cells With Light: Ethical Considerations for Optogenetic Clinical Trials. </w:t>
      </w:r>
      <w:r w:rsidR="00EB13CC" w:rsidRPr="007F78AC">
        <w:rPr>
          <w:rFonts w:ascii="Times New Roman" w:hAnsi="Times New Roman" w:cs="Times New Roman"/>
          <w:i/>
          <w:iCs/>
          <w:noProof/>
          <w:sz w:val="24"/>
          <w:szCs w:val="24"/>
        </w:rPr>
        <w:t>AJOB Neuroscience</w:t>
      </w:r>
      <w:r w:rsidR="00EB13CC" w:rsidRPr="007F78AC">
        <w:rPr>
          <w:rFonts w:ascii="Times New Roman" w:hAnsi="Times New Roman" w:cs="Times New Roman"/>
          <w:noProof/>
          <w:sz w:val="24"/>
          <w:szCs w:val="24"/>
        </w:rPr>
        <w:t xml:space="preserve"> , 3-11.</w:t>
      </w:r>
    </w:p>
    <w:p w:rsidR="00EB13CC" w:rsidRPr="007F78AC" w:rsidRDefault="007F78AC" w:rsidP="007F78AC">
      <w:pPr>
        <w:pStyle w:val="Bibliography"/>
        <w:spacing w:line="240" w:lineRule="auto"/>
        <w:ind w:left="720" w:hanging="720"/>
        <w:rPr>
          <w:rFonts w:ascii="Times New Roman" w:hAnsi="Times New Roman" w:cs="Times New Roman"/>
          <w:noProof/>
          <w:sz w:val="24"/>
          <w:szCs w:val="24"/>
        </w:rPr>
      </w:pPr>
      <w:r w:rsidRPr="007F78AC">
        <w:rPr>
          <w:rFonts w:ascii="Times New Roman" w:hAnsi="Times New Roman" w:cs="Times New Roman"/>
          <w:noProof/>
          <w:sz w:val="24"/>
          <w:szCs w:val="24"/>
        </w:rPr>
        <w:t>Gajjar,</w:t>
      </w:r>
      <w:r w:rsidR="00EB13CC" w:rsidRPr="007F78AC">
        <w:rPr>
          <w:rFonts w:ascii="Times New Roman" w:hAnsi="Times New Roman" w:cs="Times New Roman"/>
          <w:noProof/>
          <w:sz w:val="24"/>
          <w:szCs w:val="24"/>
        </w:rPr>
        <w:t xml:space="preserve"> D. N. (2013). </w:t>
      </w:r>
      <w:r w:rsidR="00EB13CC" w:rsidRPr="007F78AC">
        <w:rPr>
          <w:rFonts w:ascii="Times New Roman" w:hAnsi="Times New Roman" w:cs="Times New Roman"/>
          <w:i/>
          <w:iCs/>
          <w:noProof/>
          <w:sz w:val="24"/>
          <w:szCs w:val="24"/>
        </w:rPr>
        <w:t>Ethical Consideration in Research.</w:t>
      </w:r>
      <w:r w:rsidR="00EB13CC" w:rsidRPr="007F78AC">
        <w:rPr>
          <w:rFonts w:ascii="Times New Roman" w:hAnsi="Times New Roman" w:cs="Times New Roman"/>
          <w:noProof/>
          <w:sz w:val="24"/>
          <w:szCs w:val="24"/>
        </w:rPr>
        <w:t xml:space="preserve"> Retrieved 8 8, 2016, from http://raijmr.com: http://raijmr.com/wp-content/uploads/2013/09/2_8-12-Dr.-Nilesh-B.-Gajjar.pdf</w:t>
      </w:r>
    </w:p>
    <w:p w:rsidR="00EB13CC" w:rsidRPr="007F78AC" w:rsidRDefault="00EB13CC" w:rsidP="007F78AC">
      <w:pPr>
        <w:pStyle w:val="Bibliography"/>
        <w:spacing w:line="240" w:lineRule="auto"/>
        <w:ind w:left="720" w:hanging="720"/>
        <w:rPr>
          <w:rFonts w:ascii="Times New Roman" w:hAnsi="Times New Roman" w:cs="Times New Roman"/>
          <w:noProof/>
          <w:sz w:val="24"/>
          <w:szCs w:val="24"/>
        </w:rPr>
      </w:pPr>
      <w:r w:rsidRPr="007F78AC">
        <w:rPr>
          <w:rFonts w:ascii="Times New Roman" w:hAnsi="Times New Roman" w:cs="Times New Roman"/>
          <w:noProof/>
          <w:sz w:val="24"/>
          <w:szCs w:val="24"/>
        </w:rPr>
        <w:t xml:space="preserve">Russon, M. A. (2015, 10 15). </w:t>
      </w:r>
      <w:r w:rsidRPr="007F78AC">
        <w:rPr>
          <w:rFonts w:ascii="Times New Roman" w:hAnsi="Times New Roman" w:cs="Times New Roman"/>
          <w:i/>
          <w:iCs/>
          <w:noProof/>
          <w:sz w:val="24"/>
          <w:szCs w:val="24"/>
        </w:rPr>
        <w:t>International Business Times.</w:t>
      </w:r>
      <w:r w:rsidRPr="007F78AC">
        <w:rPr>
          <w:rFonts w:ascii="Times New Roman" w:hAnsi="Times New Roman" w:cs="Times New Roman"/>
          <w:noProof/>
          <w:sz w:val="24"/>
          <w:szCs w:val="24"/>
        </w:rPr>
        <w:t xml:space="preserve"> Retrieved 08 08, 2016, from http://www.ibtimes.co.uk: http://www.ibtimes.co.uk/mind-control-scientists-can-now-make-people-alter-their-prejudices-belief-god-1524122</w:t>
      </w:r>
    </w:p>
    <w:p w:rsidR="00EB13CC" w:rsidRPr="007F78AC" w:rsidRDefault="00EB13CC" w:rsidP="007F78AC">
      <w:pPr>
        <w:pStyle w:val="Bibliography"/>
        <w:spacing w:line="240" w:lineRule="auto"/>
        <w:ind w:left="720" w:hanging="720"/>
        <w:rPr>
          <w:rFonts w:ascii="Times New Roman" w:hAnsi="Times New Roman" w:cs="Times New Roman"/>
          <w:noProof/>
          <w:sz w:val="24"/>
          <w:szCs w:val="24"/>
        </w:rPr>
      </w:pPr>
      <w:r w:rsidRPr="007F78AC">
        <w:rPr>
          <w:rFonts w:ascii="Times New Roman" w:hAnsi="Times New Roman" w:cs="Times New Roman"/>
          <w:noProof/>
          <w:sz w:val="24"/>
          <w:szCs w:val="24"/>
        </w:rPr>
        <w:t xml:space="preserve">Valentine, H. A. (2015). National Institutes of Health addresses the science of diversity. </w:t>
      </w:r>
      <w:r w:rsidRPr="007F78AC">
        <w:rPr>
          <w:rFonts w:ascii="Times New Roman" w:hAnsi="Times New Roman" w:cs="Times New Roman"/>
          <w:i/>
          <w:iCs/>
          <w:noProof/>
          <w:sz w:val="24"/>
          <w:szCs w:val="24"/>
        </w:rPr>
        <w:t>PNAS</w:t>
      </w:r>
      <w:r w:rsidRPr="007F78AC">
        <w:rPr>
          <w:rFonts w:ascii="Times New Roman" w:hAnsi="Times New Roman" w:cs="Times New Roman"/>
          <w:noProof/>
          <w:sz w:val="24"/>
          <w:szCs w:val="24"/>
        </w:rPr>
        <w:t xml:space="preserve"> , 12240-12242.</w:t>
      </w:r>
    </w:p>
    <w:p w:rsidR="00EB13CC" w:rsidRPr="007F78AC" w:rsidRDefault="00EB13CC" w:rsidP="007F78AC">
      <w:pPr>
        <w:pStyle w:val="Bibliography"/>
        <w:spacing w:line="240" w:lineRule="auto"/>
        <w:ind w:left="720" w:hanging="720"/>
        <w:rPr>
          <w:rFonts w:ascii="Times New Roman" w:hAnsi="Times New Roman" w:cs="Times New Roman"/>
          <w:noProof/>
          <w:sz w:val="24"/>
          <w:szCs w:val="24"/>
        </w:rPr>
      </w:pPr>
      <w:r w:rsidRPr="007F78AC">
        <w:rPr>
          <w:rFonts w:ascii="Times New Roman" w:hAnsi="Times New Roman" w:cs="Times New Roman"/>
          <w:noProof/>
          <w:sz w:val="24"/>
          <w:szCs w:val="24"/>
        </w:rPr>
        <w:t>B</w:t>
      </w:r>
      <w:r w:rsidR="00CB3B75">
        <w:rPr>
          <w:rFonts w:ascii="Times New Roman" w:hAnsi="Times New Roman" w:cs="Times New Roman"/>
          <w:noProof/>
          <w:sz w:val="24"/>
          <w:szCs w:val="24"/>
        </w:rPr>
        <w:t>arron, W. M.</w:t>
      </w:r>
      <w:r w:rsidRPr="007F78AC">
        <w:rPr>
          <w:rFonts w:ascii="Times New Roman" w:hAnsi="Times New Roman" w:cs="Times New Roman"/>
          <w:noProof/>
          <w:sz w:val="24"/>
          <w:szCs w:val="24"/>
        </w:rPr>
        <w:t xml:space="preserve"> (2016). </w:t>
      </w:r>
      <w:r w:rsidRPr="007F78AC">
        <w:rPr>
          <w:rFonts w:ascii="Times New Roman" w:hAnsi="Times New Roman" w:cs="Times New Roman"/>
          <w:i/>
          <w:iCs/>
          <w:noProof/>
          <w:sz w:val="24"/>
          <w:szCs w:val="24"/>
        </w:rPr>
        <w:t>PubLMed.gov.</w:t>
      </w:r>
      <w:r w:rsidR="00ED065D">
        <w:rPr>
          <w:rFonts w:ascii="Times New Roman" w:hAnsi="Times New Roman" w:cs="Times New Roman"/>
          <w:noProof/>
          <w:sz w:val="24"/>
          <w:szCs w:val="24"/>
        </w:rPr>
        <w:t xml:space="preserve"> Retrieved August </w:t>
      </w:r>
      <w:r w:rsidRPr="007F78AC">
        <w:rPr>
          <w:rFonts w:ascii="Times New Roman" w:hAnsi="Times New Roman" w:cs="Times New Roman"/>
          <w:noProof/>
          <w:sz w:val="24"/>
          <w:szCs w:val="24"/>
        </w:rPr>
        <w:t>08, 2016, fr</w:t>
      </w:r>
      <w:r w:rsidR="00ED065D">
        <w:rPr>
          <w:rFonts w:ascii="Times New Roman" w:hAnsi="Times New Roman" w:cs="Times New Roman"/>
          <w:noProof/>
          <w:sz w:val="24"/>
          <w:szCs w:val="24"/>
        </w:rPr>
        <w:t xml:space="preserve">om: </w:t>
      </w:r>
      <w:r w:rsidR="00CB3B75">
        <w:rPr>
          <w:rFonts w:ascii="Times New Roman" w:hAnsi="Times New Roman" w:cs="Times New Roman"/>
          <w:noProof/>
          <w:sz w:val="24"/>
          <w:szCs w:val="24"/>
        </w:rPr>
        <w:t>http://www.ncbi.nlm.nih.gov/</w:t>
      </w:r>
      <w:r w:rsidR="00ED065D">
        <w:rPr>
          <w:rFonts w:ascii="Times New Roman" w:hAnsi="Times New Roman" w:cs="Times New Roman"/>
          <w:noProof/>
          <w:sz w:val="24"/>
          <w:szCs w:val="24"/>
        </w:rPr>
        <w:t>pubmed/7010402?dopt=Abstract</w:t>
      </w:r>
    </w:p>
    <w:p w:rsidR="00EB13CC" w:rsidRPr="007F78AC" w:rsidRDefault="00EB13CC" w:rsidP="007F78AC">
      <w:pPr>
        <w:spacing w:line="240" w:lineRule="auto"/>
        <w:ind w:left="720" w:hanging="720"/>
        <w:rPr>
          <w:sz w:val="24"/>
          <w:szCs w:val="24"/>
        </w:rPr>
      </w:pPr>
      <w:r w:rsidRPr="007F78AC">
        <w:rPr>
          <w:rFonts w:ascii="Times New Roman" w:hAnsi="Times New Roman" w:cs="Times New Roman"/>
          <w:sz w:val="24"/>
          <w:szCs w:val="24"/>
        </w:rPr>
        <w:fldChar w:fldCharType="end"/>
      </w:r>
    </w:p>
    <w:sectPr w:rsidR="00EB13CC" w:rsidRPr="007F78AC" w:rsidSect="008A151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5E5" w:rsidRDefault="004D35E5" w:rsidP="008A1518">
      <w:pPr>
        <w:spacing w:after="0" w:line="240" w:lineRule="auto"/>
      </w:pPr>
      <w:r>
        <w:separator/>
      </w:r>
    </w:p>
  </w:endnote>
  <w:endnote w:type="continuationSeparator" w:id="0">
    <w:p w:rsidR="004D35E5" w:rsidRDefault="004D35E5" w:rsidP="008A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5E5" w:rsidRDefault="004D35E5" w:rsidP="008A1518">
      <w:pPr>
        <w:spacing w:after="0" w:line="240" w:lineRule="auto"/>
      </w:pPr>
      <w:r>
        <w:separator/>
      </w:r>
    </w:p>
  </w:footnote>
  <w:footnote w:type="continuationSeparator" w:id="0">
    <w:p w:rsidR="004D35E5" w:rsidRDefault="004D35E5" w:rsidP="008A1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1012063"/>
      <w:docPartObj>
        <w:docPartGallery w:val="Page Numbers (Top of Page)"/>
        <w:docPartUnique/>
      </w:docPartObj>
    </w:sdtPr>
    <w:sdtEndPr/>
    <w:sdtContent>
      <w:p w:rsidR="008A1518" w:rsidRPr="008A1518" w:rsidRDefault="002F02C6">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w:t>
        </w:r>
        <w:r w:rsidR="0010198C">
          <w:rPr>
            <w:rFonts w:ascii="Times New Roman" w:hAnsi="Times New Roman" w:cs="Times New Roman"/>
            <w:sz w:val="24"/>
            <w:szCs w:val="24"/>
          </w:rPr>
          <w:t xml:space="preserve">ETHICS AND CASE STUDY </w:t>
        </w:r>
        <w:r w:rsidR="008A1518">
          <w:rPr>
            <w:rFonts w:ascii="Times New Roman" w:hAnsi="Times New Roman" w:cs="Times New Roman"/>
            <w:sz w:val="24"/>
            <w:szCs w:val="24"/>
          </w:rPr>
          <w:tab/>
        </w:r>
        <w:r>
          <w:rPr>
            <w:rFonts w:ascii="Times New Roman" w:hAnsi="Times New Roman" w:cs="Times New Roman"/>
            <w:sz w:val="24"/>
            <w:szCs w:val="24"/>
          </w:rPr>
          <w:tab/>
        </w:r>
        <w:r w:rsidR="008A1518" w:rsidRPr="008A1518">
          <w:rPr>
            <w:rFonts w:ascii="Times New Roman" w:hAnsi="Times New Roman" w:cs="Times New Roman"/>
            <w:sz w:val="24"/>
            <w:szCs w:val="24"/>
          </w:rPr>
          <w:t xml:space="preserve"> </w:t>
        </w:r>
        <w:r w:rsidR="00BE306E" w:rsidRPr="008A1518">
          <w:rPr>
            <w:rFonts w:ascii="Times New Roman" w:hAnsi="Times New Roman" w:cs="Times New Roman"/>
            <w:sz w:val="24"/>
            <w:szCs w:val="24"/>
          </w:rPr>
          <w:fldChar w:fldCharType="begin"/>
        </w:r>
        <w:r w:rsidR="008A1518" w:rsidRPr="008A1518">
          <w:rPr>
            <w:rFonts w:ascii="Times New Roman" w:hAnsi="Times New Roman" w:cs="Times New Roman"/>
            <w:sz w:val="24"/>
            <w:szCs w:val="24"/>
          </w:rPr>
          <w:instrText xml:space="preserve"> PAGE   \* MERGEFORMAT </w:instrText>
        </w:r>
        <w:r w:rsidR="00BE306E" w:rsidRPr="008A1518">
          <w:rPr>
            <w:rFonts w:ascii="Times New Roman" w:hAnsi="Times New Roman" w:cs="Times New Roman"/>
            <w:sz w:val="24"/>
            <w:szCs w:val="24"/>
          </w:rPr>
          <w:fldChar w:fldCharType="separate"/>
        </w:r>
        <w:r w:rsidR="003060DB">
          <w:rPr>
            <w:rFonts w:ascii="Times New Roman" w:hAnsi="Times New Roman" w:cs="Times New Roman"/>
            <w:noProof/>
            <w:sz w:val="24"/>
            <w:szCs w:val="24"/>
          </w:rPr>
          <w:t>4</w:t>
        </w:r>
        <w:r w:rsidR="00BE306E" w:rsidRPr="008A1518">
          <w:rPr>
            <w:rFonts w:ascii="Times New Roman" w:hAnsi="Times New Roman" w:cs="Times New Roman"/>
            <w:sz w:val="24"/>
            <w:szCs w:val="24"/>
          </w:rPr>
          <w:fldChar w:fldCharType="end"/>
        </w:r>
      </w:p>
    </w:sdtContent>
  </w:sdt>
  <w:p w:rsidR="008A1518" w:rsidRPr="008A1518" w:rsidRDefault="008A151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1012069"/>
      <w:docPartObj>
        <w:docPartGallery w:val="Page Numbers (Top of Page)"/>
        <w:docPartUnique/>
      </w:docPartObj>
    </w:sdtPr>
    <w:sdtEndPr/>
    <w:sdtContent>
      <w:p w:rsidR="008A1518" w:rsidRPr="008A1518" w:rsidRDefault="008A1518">
        <w:pPr>
          <w:pStyle w:val="Header"/>
          <w:jc w:val="right"/>
          <w:rPr>
            <w:rFonts w:ascii="Times New Roman" w:hAnsi="Times New Roman" w:cs="Times New Roman"/>
            <w:sz w:val="24"/>
            <w:szCs w:val="24"/>
          </w:rPr>
        </w:pPr>
        <w:r w:rsidRPr="008A1518">
          <w:rPr>
            <w:rFonts w:ascii="Times New Roman" w:hAnsi="Times New Roman" w:cs="Times New Roman"/>
            <w:sz w:val="24"/>
            <w:szCs w:val="24"/>
          </w:rPr>
          <w:t>Running head: ETHICS AND CASE STUDY</w:t>
        </w:r>
        <w:r w:rsidR="0010198C">
          <w:rPr>
            <w:rFonts w:ascii="Times New Roman" w:hAnsi="Times New Roman" w:cs="Times New Roman"/>
            <w:sz w:val="24"/>
            <w:szCs w:val="24"/>
          </w:rPr>
          <w:tab/>
        </w:r>
        <w:r>
          <w:rPr>
            <w:rFonts w:ascii="Times New Roman" w:hAnsi="Times New Roman" w:cs="Times New Roman"/>
            <w:sz w:val="24"/>
            <w:szCs w:val="24"/>
          </w:rPr>
          <w:tab/>
        </w:r>
        <w:r w:rsidRPr="008A1518">
          <w:rPr>
            <w:rFonts w:ascii="Times New Roman" w:hAnsi="Times New Roman" w:cs="Times New Roman"/>
            <w:sz w:val="24"/>
            <w:szCs w:val="24"/>
          </w:rPr>
          <w:t xml:space="preserve"> </w:t>
        </w:r>
        <w:r w:rsidR="00BE306E" w:rsidRPr="008A1518">
          <w:rPr>
            <w:rFonts w:ascii="Times New Roman" w:hAnsi="Times New Roman" w:cs="Times New Roman"/>
            <w:sz w:val="24"/>
            <w:szCs w:val="24"/>
          </w:rPr>
          <w:fldChar w:fldCharType="begin"/>
        </w:r>
        <w:r w:rsidRPr="008A1518">
          <w:rPr>
            <w:rFonts w:ascii="Times New Roman" w:hAnsi="Times New Roman" w:cs="Times New Roman"/>
            <w:sz w:val="24"/>
            <w:szCs w:val="24"/>
          </w:rPr>
          <w:instrText xml:space="preserve"> PAGE   \* MERGEFORMAT </w:instrText>
        </w:r>
        <w:r w:rsidR="00BE306E" w:rsidRPr="008A1518">
          <w:rPr>
            <w:rFonts w:ascii="Times New Roman" w:hAnsi="Times New Roman" w:cs="Times New Roman"/>
            <w:sz w:val="24"/>
            <w:szCs w:val="24"/>
          </w:rPr>
          <w:fldChar w:fldCharType="separate"/>
        </w:r>
        <w:r w:rsidR="003060DB">
          <w:rPr>
            <w:rFonts w:ascii="Times New Roman" w:hAnsi="Times New Roman" w:cs="Times New Roman"/>
            <w:noProof/>
            <w:sz w:val="24"/>
            <w:szCs w:val="24"/>
          </w:rPr>
          <w:t>1</w:t>
        </w:r>
        <w:r w:rsidR="00BE306E" w:rsidRPr="008A1518">
          <w:rPr>
            <w:rFonts w:ascii="Times New Roman" w:hAnsi="Times New Roman" w:cs="Times New Roman"/>
            <w:sz w:val="24"/>
            <w:szCs w:val="24"/>
          </w:rPr>
          <w:fldChar w:fldCharType="end"/>
        </w:r>
      </w:p>
    </w:sdtContent>
  </w:sdt>
  <w:p w:rsidR="008A1518" w:rsidRPr="008A1518" w:rsidRDefault="008A151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DU0NzUyNTW3sDAyNLJU0lEKTi0uzszPAykwqQUAvtz15CwAAAA="/>
  </w:docVars>
  <w:rsids>
    <w:rsidRoot w:val="009554C1"/>
    <w:rsid w:val="00092CFF"/>
    <w:rsid w:val="000C1989"/>
    <w:rsid w:val="000F25AF"/>
    <w:rsid w:val="0010198C"/>
    <w:rsid w:val="00120EBA"/>
    <w:rsid w:val="00203344"/>
    <w:rsid w:val="0028581C"/>
    <w:rsid w:val="002A0383"/>
    <w:rsid w:val="002A2458"/>
    <w:rsid w:val="002F02C6"/>
    <w:rsid w:val="002F17EA"/>
    <w:rsid w:val="003060DB"/>
    <w:rsid w:val="0033691C"/>
    <w:rsid w:val="003447FA"/>
    <w:rsid w:val="00472EDF"/>
    <w:rsid w:val="004C2A68"/>
    <w:rsid w:val="004D35E5"/>
    <w:rsid w:val="00541322"/>
    <w:rsid w:val="00607651"/>
    <w:rsid w:val="00656E17"/>
    <w:rsid w:val="007307D6"/>
    <w:rsid w:val="00737E93"/>
    <w:rsid w:val="007458E1"/>
    <w:rsid w:val="00750BEE"/>
    <w:rsid w:val="007566B9"/>
    <w:rsid w:val="007F78AC"/>
    <w:rsid w:val="008A1518"/>
    <w:rsid w:val="0091491E"/>
    <w:rsid w:val="009554C1"/>
    <w:rsid w:val="009877D2"/>
    <w:rsid w:val="00A10AD9"/>
    <w:rsid w:val="00B1173B"/>
    <w:rsid w:val="00B7026E"/>
    <w:rsid w:val="00B7660D"/>
    <w:rsid w:val="00B76EFE"/>
    <w:rsid w:val="00BD6714"/>
    <w:rsid w:val="00BE306E"/>
    <w:rsid w:val="00C01FDF"/>
    <w:rsid w:val="00C1002B"/>
    <w:rsid w:val="00CB3B75"/>
    <w:rsid w:val="00D331FD"/>
    <w:rsid w:val="00D33576"/>
    <w:rsid w:val="00D95F9B"/>
    <w:rsid w:val="00DC655E"/>
    <w:rsid w:val="00E2545C"/>
    <w:rsid w:val="00EB13CC"/>
    <w:rsid w:val="00ED065D"/>
    <w:rsid w:val="00EE2C91"/>
    <w:rsid w:val="00F040B9"/>
    <w:rsid w:val="00F3488F"/>
    <w:rsid w:val="00F70EBF"/>
    <w:rsid w:val="00F72001"/>
    <w:rsid w:val="00FC0325"/>
    <w:rsid w:val="00FD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B01D3-38A6-48BC-8466-1C1B0A5C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1173B"/>
  </w:style>
  <w:style w:type="paragraph" w:styleId="Heading1">
    <w:name w:val="heading 1"/>
    <w:basedOn w:val="Normal"/>
    <w:next w:val="Normal"/>
    <w:link w:val="Heading1Char"/>
    <w:uiPriority w:val="9"/>
    <w:qFormat/>
    <w:rsid w:val="00EB13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a-interaction-thread-content">
    <w:name w:val="qa-interaction-thread-content"/>
    <w:basedOn w:val="DefaultParagraphFont"/>
    <w:rsid w:val="009554C1"/>
  </w:style>
  <w:style w:type="paragraph" w:styleId="Header">
    <w:name w:val="header"/>
    <w:basedOn w:val="Normal"/>
    <w:link w:val="HeaderChar"/>
    <w:uiPriority w:val="99"/>
    <w:unhideWhenUsed/>
    <w:rsid w:val="008A1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518"/>
  </w:style>
  <w:style w:type="paragraph" w:styleId="Footer">
    <w:name w:val="footer"/>
    <w:basedOn w:val="Normal"/>
    <w:link w:val="FooterChar"/>
    <w:uiPriority w:val="99"/>
    <w:semiHidden/>
    <w:unhideWhenUsed/>
    <w:rsid w:val="008A15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1518"/>
  </w:style>
  <w:style w:type="character" w:styleId="Hyperlink">
    <w:name w:val="Hyperlink"/>
    <w:basedOn w:val="DefaultParagraphFont"/>
    <w:uiPriority w:val="99"/>
    <w:unhideWhenUsed/>
    <w:rsid w:val="000C1989"/>
    <w:rPr>
      <w:color w:val="0000FF" w:themeColor="hyperlink"/>
      <w:u w:val="single"/>
    </w:rPr>
  </w:style>
  <w:style w:type="paragraph" w:styleId="BalloonText">
    <w:name w:val="Balloon Text"/>
    <w:basedOn w:val="Normal"/>
    <w:link w:val="BalloonTextChar"/>
    <w:uiPriority w:val="99"/>
    <w:semiHidden/>
    <w:unhideWhenUsed/>
    <w:rsid w:val="002A2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458"/>
    <w:rPr>
      <w:rFonts w:ascii="Tahoma" w:hAnsi="Tahoma" w:cs="Tahoma"/>
      <w:sz w:val="16"/>
      <w:szCs w:val="16"/>
    </w:rPr>
  </w:style>
  <w:style w:type="character" w:customStyle="1" w:styleId="Heading1Char">
    <w:name w:val="Heading 1 Char"/>
    <w:basedOn w:val="DefaultParagraphFont"/>
    <w:link w:val="Heading1"/>
    <w:uiPriority w:val="9"/>
    <w:rsid w:val="00EB13CC"/>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EB1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Mar15</b:Tag>
    <b:SourceType>DocumentFromInternetSite</b:SourceType>
    <b:Guid>{EA47701C-4230-45B0-9F53-B62F69F2714E}</b:Guid>
    <b:Author>
      <b:Author>
        <b:NameList>
          <b:Person>
            <b:Last>Russon</b:Last>
            <b:First>Mary</b:First>
            <b:Middle>Ann</b:Middle>
          </b:Person>
        </b:NameList>
      </b:Author>
    </b:Author>
    <b:Title>International Business Times</b:Title>
    <b:InternetSiteTitle>http://www.ibtimes.co.uk</b:InternetSiteTitle>
    <b:Year>2015</b:Year>
    <b:Month>10</b:Month>
    <b:Day>15</b:Day>
    <b:YearAccessed>2016</b:YearAccessed>
    <b:MonthAccessed>08</b:MonthAccessed>
    <b:DayAccessed>08</b:DayAccessed>
    <b:URL>http://www.ibtimes.co.uk/mind-control-scientists-can-now-make-people-alter-their-prejudices-belief-god-1524122</b:URL>
    <b:RefOrder>1</b:RefOrder>
  </b:Source>
  <b:Source>
    <b:Tag>Fre14</b:Tag>
    <b:SourceType>JournalArticle</b:SourceType>
    <b:Guid>{13BEEF2D-7F29-4112-B5B1-21BAD3E40053}</b:Guid>
    <b:Author>
      <b:Author>
        <b:NameList>
          <b:Person>
            <b:Last>Frederick Gilbert</b:Last>
            <b:First>Alexander</b:First>
            <b:Middle>R. Harris</b:Middle>
          </b:Person>
        </b:NameList>
      </b:Author>
    </b:Author>
    <b:Title>Controlling Brain Cells With Light: Ethical Considerations for Optogenetic Clinical Trials</b:Title>
    <b:Year>2014</b:Year>
    <b:Month>06</b:Month>
    <b:Day>13</b:Day>
    <b:JournalName>AJOB Neuroscience</b:JournalName>
    <b:Pages>3-11</b:Pages>
    <b:RefOrder>2</b:RefOrder>
  </b:Source>
  <b:Source>
    <b:Tag>And11</b:Tag>
    <b:SourceType>JournalArticle</b:SourceType>
    <b:Guid>{6C836AFC-A750-497B-963C-708ACCAD2903}</b:Guid>
    <b:Author>
      <b:Author>
        <b:NameList>
          <b:Person>
            <b:Last>Andrew Moscrop</b:Last>
            <b:First>Richard</b:First>
            <b:Middle>Stevens</b:Middle>
          </b:Person>
        </b:NameList>
      </b:Author>
    </b:Author>
    <b:Title>Mental health of young adult patients who do not attend appointments in primary care: a retrospective cohort study</b:Title>
    <b:JournalName>Oxford Journals</b:JournalName>
    <b:Year>2011</b:Year>
    <b:Pages>24-29</b:Pages>
    <b:RefOrder>4</b:RefOrder>
  </b:Source>
  <b:Source>
    <b:Tag>Bar16</b:Tag>
    <b:SourceType>DocumentFromInternetSite</b:SourceType>
    <b:Guid>{18028CFC-033F-4140-BC9F-E5F8C110FB4C}</b:Guid>
    <b:Author>
      <b:Author>
        <b:NameList>
          <b:Person>
            <b:Last>WM</b:Last>
            <b:First>Barron</b:First>
          </b:Person>
        </b:NameList>
      </b:Author>
    </b:Author>
    <b:Title>PubLMed.gov</b:Title>
    <b:Year>2016</b:Year>
    <b:InternetSiteTitle>http://www.ncbi.nlm.nih.gov</b:InternetSiteTitle>
    <b:YearAccessed>2016</b:YearAccessed>
    <b:MonthAccessed>08</b:MonthAccessed>
    <b:DayAccessed>08</b:DayAccessed>
    <b:URL>http://www.ncbi.nlm.nih.gov/pubmed/7010402?dopt=Abstract</b:URL>
    <b:RefOrder>3</b:RefOrder>
  </b:Source>
  <b:Source>
    <b:Tag>Gaj13</b:Tag>
    <b:SourceType>DocumentFromInternetSite</b:SourceType>
    <b:Guid>{09662025-BF6C-4FEC-BF95-040DF9DA550A}</b:Guid>
    <b:Author>
      <b:Author>
        <b:NameList>
          <b:Person>
            <b:Last>Gajjar</b:Last>
            <b:First>Dr.</b:First>
            <b:Middle>Nilesh B.</b:Middle>
          </b:Person>
        </b:NameList>
      </b:Author>
    </b:Author>
    <b:Title>Ethical Consideration in Research</b:Title>
    <b:InternetSiteTitle>http://raijmr.com</b:InternetSiteTitle>
    <b:Year>2013</b:Year>
    <b:YearAccessed>2016</b:YearAccessed>
    <b:MonthAccessed>8</b:MonthAccessed>
    <b:DayAccessed>8</b:DayAccessed>
    <b:URL>http://raijmr.com/wp-content/uploads/2013/09/2_8-12-Dr.-Nilesh-B.-Gajjar.pdf</b:URL>
    <b:RefOrder>5</b:RefOrder>
  </b:Source>
  <b:Source>
    <b:Tag>Han15</b:Tag>
    <b:SourceType>JournalArticle</b:SourceType>
    <b:Guid>{1783CBEC-D990-421D-869F-AD2B7EA46453}</b:Guid>
    <b:Author>
      <b:Author>
        <b:NameList>
          <b:Person>
            <b:Last>Valentine</b:Last>
            <b:First>Hannah</b:First>
            <b:Middle>A.</b:Middle>
          </b:Person>
        </b:NameList>
      </b:Author>
    </b:Author>
    <b:Title>National Institutes of Health addresses the science of diversity</b:Title>
    <b:Year>2015</b:Year>
    <b:JournalName>PNAS</b:JournalName>
    <b:Pages>12240-12242</b:Pages>
    <b:RefOrder>6</b:RefOrder>
  </b:Source>
</b:Sources>
</file>

<file path=customXml/itemProps1.xml><?xml version="1.0" encoding="utf-8"?>
<ds:datastoreItem xmlns:ds="http://schemas.openxmlformats.org/officeDocument/2006/customXml" ds:itemID="{3B775CAD-2A6E-4052-97F3-487B28BE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dc:creator>
  <cp:lastModifiedBy>Cristy L Petersen</cp:lastModifiedBy>
  <cp:revision>2</cp:revision>
  <dcterms:created xsi:type="dcterms:W3CDTF">2016-08-11T23:58:00Z</dcterms:created>
  <dcterms:modified xsi:type="dcterms:W3CDTF">2016-08-11T23:58:00Z</dcterms:modified>
</cp:coreProperties>
</file>