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D342A" w14:textId="77777777" w:rsidR="00507D88" w:rsidRDefault="00507D88">
      <w:r>
        <w:t xml:space="preserve">EDU 110 </w:t>
      </w:r>
      <w:r>
        <w:tab/>
      </w:r>
      <w:r>
        <w:tab/>
      </w:r>
      <w:r>
        <w:tab/>
      </w:r>
      <w:r>
        <w:tab/>
      </w:r>
      <w:r>
        <w:tab/>
        <w:t>NAME_________________________________________</w:t>
      </w:r>
    </w:p>
    <w:p w14:paraId="4336FE9B" w14:textId="469E4FA6" w:rsidR="00507D88" w:rsidRDefault="00507D88">
      <w:r>
        <w:t>Quiz #</w:t>
      </w:r>
      <w:r w:rsidR="009F3E69">
        <w:t>5</w:t>
      </w:r>
    </w:p>
    <w:p w14:paraId="2FD267DC" w14:textId="77777777" w:rsidR="00507D88" w:rsidRDefault="00507D88"/>
    <w:p w14:paraId="35E73DD0" w14:textId="32DC72D1" w:rsidR="00507D88" w:rsidRDefault="00491D13">
      <w:r>
        <w:t>March 3, 2016</w:t>
      </w:r>
    </w:p>
    <w:p w14:paraId="4A3B3D0E" w14:textId="77777777" w:rsidR="00372230" w:rsidRDefault="00372230" w:rsidP="00507D88"/>
    <w:p w14:paraId="5DA22EA8" w14:textId="77777777" w:rsidR="00372230" w:rsidRDefault="00372230" w:rsidP="00507D88"/>
    <w:p w14:paraId="213FAC7D" w14:textId="0C0127F9" w:rsidR="005B1332" w:rsidRPr="005B1332" w:rsidRDefault="002911AA" w:rsidP="005B1332">
      <w:pPr>
        <w:pStyle w:val="ListParagraph"/>
        <w:numPr>
          <w:ilvl w:val="0"/>
          <w:numId w:val="1"/>
        </w:numPr>
        <w:ind w:left="1080" w:hanging="720"/>
      </w:pPr>
      <w:r>
        <w:t xml:space="preserve">Write a “B” next to the skills that go with a modern, </w:t>
      </w:r>
      <w:r w:rsidRPr="002911AA">
        <w:rPr>
          <w:i/>
        </w:rPr>
        <w:t>broad</w:t>
      </w:r>
      <w:r>
        <w:t xml:space="preserve"> definition of literacy and an “N” next to those that go with a traditional, </w:t>
      </w:r>
      <w:r w:rsidRPr="002911AA">
        <w:rPr>
          <w:i/>
        </w:rPr>
        <w:t xml:space="preserve">narrow </w:t>
      </w:r>
      <w:r>
        <w:t>definition of literacy.</w:t>
      </w:r>
    </w:p>
    <w:p w14:paraId="22C9075C" w14:textId="77777777" w:rsidR="005B1332" w:rsidRPr="005B1332" w:rsidRDefault="005B1332" w:rsidP="005B1332">
      <w:pPr>
        <w:pStyle w:val="ListParagraph"/>
        <w:ind w:left="1080"/>
      </w:pPr>
    </w:p>
    <w:p w14:paraId="25179322" w14:textId="035F64F2" w:rsidR="005B1332" w:rsidRDefault="002911AA" w:rsidP="002911AA">
      <w:pPr>
        <w:spacing w:line="360" w:lineRule="auto"/>
        <w:ind w:left="2160" w:hanging="1080"/>
      </w:pPr>
      <w:r>
        <w:rPr>
          <w:sz w:val="22"/>
        </w:rPr>
        <w:t>________</w:t>
      </w:r>
      <w:r>
        <w:rPr>
          <w:sz w:val="22"/>
        </w:rPr>
        <w:tab/>
      </w:r>
      <w:r w:rsidRPr="002911AA">
        <w:t>The ability</w:t>
      </w:r>
      <w:r>
        <w:t xml:space="preserve"> to change your writing style for a more formal or more colloquial audience.</w:t>
      </w:r>
    </w:p>
    <w:p w14:paraId="54B3DDDE" w14:textId="77777777" w:rsidR="002911AA" w:rsidRDefault="002911AA" w:rsidP="002911AA">
      <w:pPr>
        <w:spacing w:line="360" w:lineRule="auto"/>
        <w:ind w:left="2160" w:hanging="1080"/>
      </w:pPr>
    </w:p>
    <w:p w14:paraId="5C77D672" w14:textId="77777777" w:rsidR="002911AA" w:rsidRDefault="002911AA" w:rsidP="002911AA">
      <w:pPr>
        <w:spacing w:line="360" w:lineRule="auto"/>
        <w:ind w:left="2160" w:hanging="1080"/>
      </w:pPr>
      <w:r>
        <w:t>________</w:t>
      </w:r>
      <w:r>
        <w:tab/>
        <w:t>The ability to accurately sound out words and read aloud.</w:t>
      </w:r>
    </w:p>
    <w:p w14:paraId="26D28244" w14:textId="77777777" w:rsidR="002911AA" w:rsidRDefault="002911AA" w:rsidP="002911AA">
      <w:pPr>
        <w:spacing w:line="360" w:lineRule="auto"/>
        <w:ind w:left="2160" w:hanging="1080"/>
      </w:pPr>
    </w:p>
    <w:p w14:paraId="3DD4817C" w14:textId="77777777" w:rsidR="002911AA" w:rsidRDefault="002911AA" w:rsidP="002911AA">
      <w:pPr>
        <w:spacing w:line="360" w:lineRule="auto"/>
        <w:ind w:left="2160" w:hanging="1080"/>
      </w:pPr>
      <w:r>
        <w:t>_________</w:t>
      </w:r>
      <w:r>
        <w:tab/>
        <w:t xml:space="preserve">The ability to answer understand what you read and answer questions about it. </w:t>
      </w:r>
    </w:p>
    <w:p w14:paraId="4BFEAC6A" w14:textId="77777777" w:rsidR="002911AA" w:rsidRDefault="002911AA" w:rsidP="002911AA">
      <w:pPr>
        <w:spacing w:line="360" w:lineRule="auto"/>
        <w:ind w:left="2160" w:hanging="1080"/>
      </w:pPr>
    </w:p>
    <w:p w14:paraId="042944CA" w14:textId="312B995C" w:rsidR="002911AA" w:rsidRDefault="002911AA" w:rsidP="002911AA">
      <w:pPr>
        <w:spacing w:line="360" w:lineRule="auto"/>
        <w:ind w:left="2160" w:hanging="1080"/>
      </w:pPr>
      <w:r>
        <w:t>_________</w:t>
      </w:r>
      <w:r>
        <w:tab/>
        <w:t xml:space="preserve">The ability to build creatively on a given text or published work, for example using fanfiction. </w:t>
      </w:r>
    </w:p>
    <w:p w14:paraId="337D493D" w14:textId="7DB04ED5" w:rsidR="002911AA" w:rsidRPr="002911AA" w:rsidRDefault="002911AA" w:rsidP="002911AA">
      <w:pPr>
        <w:spacing w:line="360" w:lineRule="auto"/>
        <w:rPr>
          <w:sz w:val="22"/>
        </w:rPr>
      </w:pPr>
    </w:p>
    <w:p w14:paraId="78745076" w14:textId="77777777" w:rsidR="005B1332" w:rsidRDefault="005B1332" w:rsidP="005B1332">
      <w:pPr>
        <w:pStyle w:val="ListParagraph"/>
        <w:ind w:left="780"/>
      </w:pPr>
    </w:p>
    <w:p w14:paraId="52230BD9" w14:textId="1EFC82D6" w:rsidR="002911AA" w:rsidRDefault="002911AA" w:rsidP="002911AA">
      <w:pPr>
        <w:pStyle w:val="ListParagraph"/>
        <w:numPr>
          <w:ilvl w:val="0"/>
          <w:numId w:val="1"/>
        </w:numPr>
      </w:pPr>
      <w:r>
        <w:t xml:space="preserve">Match up the following major societal and global changes with the goals for creating “educated” U.S. citizens they spawned.  </w:t>
      </w:r>
    </w:p>
    <w:p w14:paraId="3050DB9F" w14:textId="77777777" w:rsidR="0020715A" w:rsidRDefault="0020715A" w:rsidP="00117113">
      <w:pPr>
        <w:pStyle w:val="ListParagraph"/>
        <w:ind w:left="780"/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600"/>
        <w:gridCol w:w="4320"/>
      </w:tblGrid>
      <w:tr w:rsidR="002911AA" w14:paraId="254D249C" w14:textId="77777777" w:rsidTr="002911AA">
        <w:tc>
          <w:tcPr>
            <w:tcW w:w="3600" w:type="dxa"/>
          </w:tcPr>
          <w:p w14:paraId="21D597BB" w14:textId="0B2D9567" w:rsidR="002911AA" w:rsidRPr="002911AA" w:rsidRDefault="002911AA" w:rsidP="002911AA">
            <w:r>
              <w:t>Mass immigration to urban centers</w:t>
            </w:r>
          </w:p>
          <w:p w14:paraId="1A2AAE43" w14:textId="77777777" w:rsidR="002911AA" w:rsidRPr="002911AA" w:rsidRDefault="002911AA" w:rsidP="002911AA">
            <w:pPr>
              <w:spacing w:line="360" w:lineRule="auto"/>
            </w:pPr>
          </w:p>
          <w:p w14:paraId="726C0532" w14:textId="54C4F16A" w:rsidR="002911AA" w:rsidRPr="002911AA" w:rsidRDefault="002911AA" w:rsidP="002911AA">
            <w:r>
              <w:t>Foreign manufacturers out-produce American high-tech goods and patents</w:t>
            </w:r>
          </w:p>
          <w:p w14:paraId="35104C98" w14:textId="77777777" w:rsidR="002911AA" w:rsidRPr="002911AA" w:rsidRDefault="002911AA" w:rsidP="002911AA">
            <w:pPr>
              <w:spacing w:line="360" w:lineRule="auto"/>
            </w:pPr>
          </w:p>
          <w:p w14:paraId="4D573FC1" w14:textId="49E78696" w:rsidR="002911AA" w:rsidRPr="002911AA" w:rsidRDefault="002911AA" w:rsidP="002911AA">
            <w:r>
              <w:t>Soldiers in WWI can’t read field manuals for equipment operation and understand them</w:t>
            </w:r>
          </w:p>
          <w:p w14:paraId="2735B578" w14:textId="77777777" w:rsidR="002911AA" w:rsidRPr="002911AA" w:rsidRDefault="002911AA" w:rsidP="002911AA">
            <w:pPr>
              <w:spacing w:line="360" w:lineRule="auto"/>
            </w:pPr>
          </w:p>
          <w:p w14:paraId="527F74B7" w14:textId="7A8B1604" w:rsidR="002911AA" w:rsidRPr="002911AA" w:rsidRDefault="002911AA" w:rsidP="002911AA">
            <w:r>
              <w:t>Rise of communism in Eastern Europe and Asia</w:t>
            </w:r>
          </w:p>
        </w:tc>
        <w:tc>
          <w:tcPr>
            <w:tcW w:w="4320" w:type="dxa"/>
          </w:tcPr>
          <w:p w14:paraId="7EAD6C30" w14:textId="71050985" w:rsidR="002911AA" w:rsidRPr="002911AA" w:rsidRDefault="002911AA" w:rsidP="002911AA">
            <w:pPr>
              <w:spacing w:line="360" w:lineRule="auto"/>
              <w:ind w:left="1242"/>
            </w:pPr>
            <w:r>
              <w:t>Reading comprehension</w:t>
            </w:r>
          </w:p>
          <w:p w14:paraId="5E1C7A3A" w14:textId="77777777" w:rsidR="002911AA" w:rsidRPr="002911AA" w:rsidRDefault="002911AA" w:rsidP="002911AA">
            <w:pPr>
              <w:spacing w:line="360" w:lineRule="auto"/>
              <w:ind w:left="1242"/>
            </w:pPr>
          </w:p>
          <w:p w14:paraId="16AD1425" w14:textId="55896D64" w:rsidR="002911AA" w:rsidRDefault="002911AA" w:rsidP="002911AA">
            <w:pPr>
              <w:spacing w:line="360" w:lineRule="auto"/>
              <w:ind w:left="1242"/>
            </w:pPr>
            <w:r>
              <w:t>English-language fluency</w:t>
            </w:r>
          </w:p>
          <w:p w14:paraId="009454E4" w14:textId="77777777" w:rsidR="002911AA" w:rsidRPr="002911AA" w:rsidRDefault="002911AA" w:rsidP="002911AA">
            <w:pPr>
              <w:spacing w:line="360" w:lineRule="auto"/>
            </w:pPr>
          </w:p>
          <w:p w14:paraId="08EA8BC3" w14:textId="77777777" w:rsidR="002911AA" w:rsidRPr="002911AA" w:rsidRDefault="002911AA" w:rsidP="002911AA">
            <w:pPr>
              <w:spacing w:line="360" w:lineRule="auto"/>
              <w:ind w:left="1242"/>
            </w:pPr>
          </w:p>
          <w:p w14:paraId="290073C9" w14:textId="689D1943" w:rsidR="002911AA" w:rsidRPr="002911AA" w:rsidRDefault="002911AA" w:rsidP="002911AA">
            <w:pPr>
              <w:spacing w:line="360" w:lineRule="auto"/>
              <w:ind w:left="1242"/>
            </w:pPr>
            <w:r>
              <w:t>Focus on science and mathematics achievement</w:t>
            </w:r>
          </w:p>
          <w:p w14:paraId="1166A57D" w14:textId="77777777" w:rsidR="002911AA" w:rsidRPr="002911AA" w:rsidRDefault="002911AA" w:rsidP="002911AA">
            <w:pPr>
              <w:spacing w:line="360" w:lineRule="auto"/>
              <w:ind w:left="1242"/>
            </w:pPr>
          </w:p>
          <w:p w14:paraId="5C789386" w14:textId="5DBE0291" w:rsidR="002911AA" w:rsidRDefault="002911AA" w:rsidP="002911AA">
            <w:pPr>
              <w:spacing w:line="360" w:lineRule="auto"/>
              <w:ind w:left="1242"/>
            </w:pPr>
            <w:r>
              <w:t>Focus on individualism and personal writing</w:t>
            </w:r>
          </w:p>
          <w:p w14:paraId="2217DCB3" w14:textId="77777777" w:rsidR="002911AA" w:rsidRPr="002911AA" w:rsidRDefault="002911AA" w:rsidP="002911AA">
            <w:pPr>
              <w:spacing w:line="360" w:lineRule="auto"/>
              <w:ind w:left="1242"/>
            </w:pPr>
          </w:p>
          <w:p w14:paraId="18C0536C" w14:textId="77777777" w:rsidR="002911AA" w:rsidRPr="002911AA" w:rsidRDefault="002911AA" w:rsidP="002911AA">
            <w:pPr>
              <w:spacing w:line="360" w:lineRule="auto"/>
            </w:pPr>
          </w:p>
        </w:tc>
      </w:tr>
    </w:tbl>
    <w:p w14:paraId="03B5C825" w14:textId="77777777" w:rsidR="0020715A" w:rsidRDefault="0020715A" w:rsidP="0020715A"/>
    <w:p w14:paraId="7E07644A" w14:textId="1C3C518D" w:rsidR="009E29C8" w:rsidRDefault="00117113" w:rsidP="009E29C8">
      <w:pPr>
        <w:pStyle w:val="ListParagraph"/>
        <w:numPr>
          <w:ilvl w:val="0"/>
          <w:numId w:val="1"/>
        </w:numPr>
      </w:pPr>
      <w:r>
        <w:t xml:space="preserve">Which of the following </w:t>
      </w:r>
      <w:r w:rsidR="00B51B65">
        <w:t>strands of mathematics learning does current U.S. curriculum and standards emphasize LEAST? (circle only one answer)</w:t>
      </w:r>
    </w:p>
    <w:p w14:paraId="6DFE4162" w14:textId="77777777" w:rsidR="00ED45F3" w:rsidRDefault="00ED45F3" w:rsidP="00ED45F3">
      <w:pPr>
        <w:pStyle w:val="ListParagraph"/>
        <w:ind w:left="780"/>
      </w:pPr>
    </w:p>
    <w:p w14:paraId="7C9F549A" w14:textId="46C4E67F" w:rsidR="009E29C8" w:rsidRDefault="00B51B65" w:rsidP="009E29C8">
      <w:pPr>
        <w:pStyle w:val="ListParagraph"/>
        <w:numPr>
          <w:ilvl w:val="1"/>
          <w:numId w:val="1"/>
        </w:numPr>
        <w:spacing w:line="360" w:lineRule="auto"/>
      </w:pPr>
      <w:r>
        <w:t>Procedural fluency</w:t>
      </w:r>
    </w:p>
    <w:p w14:paraId="077DA38A" w14:textId="39ECB77C" w:rsidR="009E29C8" w:rsidRPr="00B51B65" w:rsidRDefault="00B51B65" w:rsidP="009E29C8">
      <w:pPr>
        <w:pStyle w:val="ListParagraph"/>
        <w:numPr>
          <w:ilvl w:val="1"/>
          <w:numId w:val="1"/>
        </w:numPr>
        <w:spacing w:line="360" w:lineRule="auto"/>
      </w:pPr>
      <w:r>
        <w:t>Conceptual understanding</w:t>
      </w:r>
    </w:p>
    <w:p w14:paraId="79F7A7E4" w14:textId="64ED71C4" w:rsidR="009E29C8" w:rsidRDefault="00B51B65" w:rsidP="009E29C8">
      <w:pPr>
        <w:pStyle w:val="ListParagraph"/>
        <w:numPr>
          <w:ilvl w:val="1"/>
          <w:numId w:val="1"/>
        </w:numPr>
        <w:spacing w:line="360" w:lineRule="auto"/>
      </w:pPr>
      <w:r>
        <w:t>Productive disposition</w:t>
      </w:r>
    </w:p>
    <w:p w14:paraId="2CF0CFF6" w14:textId="0ACC347D" w:rsidR="009E29C8" w:rsidRDefault="00B51B65" w:rsidP="009E29C8">
      <w:pPr>
        <w:pStyle w:val="ListParagraph"/>
        <w:numPr>
          <w:ilvl w:val="1"/>
          <w:numId w:val="1"/>
        </w:numPr>
        <w:spacing w:line="360" w:lineRule="auto"/>
      </w:pPr>
      <w:r>
        <w:t>Strategic competence</w:t>
      </w:r>
    </w:p>
    <w:p w14:paraId="66F6A864" w14:textId="77777777" w:rsidR="008E2139" w:rsidRDefault="008E2139" w:rsidP="008E2139">
      <w:pPr>
        <w:spacing w:line="360" w:lineRule="auto"/>
      </w:pPr>
    </w:p>
    <w:p w14:paraId="60EBDAC6" w14:textId="77777777" w:rsidR="008E2139" w:rsidRDefault="008E2139" w:rsidP="008E2139">
      <w:pPr>
        <w:spacing w:line="360" w:lineRule="auto"/>
      </w:pPr>
    </w:p>
    <w:p w14:paraId="299A1E2E" w14:textId="354BDF77" w:rsidR="005A7EAC" w:rsidRDefault="008E2139" w:rsidP="005A7EAC">
      <w:pPr>
        <w:pStyle w:val="ListParagraph"/>
        <w:numPr>
          <w:ilvl w:val="0"/>
          <w:numId w:val="1"/>
        </w:numPr>
        <w:spacing w:line="360" w:lineRule="auto"/>
      </w:pPr>
      <w:r>
        <w:t xml:space="preserve"> </w:t>
      </w:r>
      <w:r w:rsidR="005A7EAC">
        <w:t xml:space="preserve">Which of the following two components does </w:t>
      </w:r>
      <w:r w:rsidR="005A7EAC">
        <w:rPr>
          <w:i/>
        </w:rPr>
        <w:t>informal science learning research</w:t>
      </w:r>
      <w:r w:rsidR="005A7EAC">
        <w:t xml:space="preserve"> suggest are important, but science education standards don’t include them?  (circle two)</w:t>
      </w:r>
    </w:p>
    <w:p w14:paraId="3AC8A243" w14:textId="7A446013" w:rsidR="005A7EAC" w:rsidRDefault="005A7EAC" w:rsidP="005A7EAC">
      <w:pPr>
        <w:pStyle w:val="ListParagraph"/>
        <w:numPr>
          <w:ilvl w:val="1"/>
          <w:numId w:val="1"/>
        </w:numPr>
        <w:spacing w:line="360" w:lineRule="auto"/>
      </w:pPr>
      <w:r>
        <w:t>Epistemology</w:t>
      </w:r>
    </w:p>
    <w:p w14:paraId="3E05A980" w14:textId="62816A9C" w:rsidR="005A7EAC" w:rsidRDefault="005A7EAC" w:rsidP="005A7EAC">
      <w:pPr>
        <w:pStyle w:val="ListParagraph"/>
        <w:numPr>
          <w:ilvl w:val="1"/>
          <w:numId w:val="1"/>
        </w:numPr>
        <w:spacing w:line="360" w:lineRule="auto"/>
      </w:pPr>
      <w:r>
        <w:t>Interest</w:t>
      </w:r>
    </w:p>
    <w:p w14:paraId="2C26AB2B" w14:textId="51A1154E" w:rsidR="005A7EAC" w:rsidRDefault="005A7EAC" w:rsidP="005A7EAC">
      <w:pPr>
        <w:pStyle w:val="ListParagraph"/>
        <w:numPr>
          <w:ilvl w:val="1"/>
          <w:numId w:val="1"/>
        </w:numPr>
        <w:spacing w:line="360" w:lineRule="auto"/>
      </w:pPr>
      <w:r>
        <w:t>Scientific process</w:t>
      </w:r>
    </w:p>
    <w:p w14:paraId="19E3C248" w14:textId="44D361C6" w:rsidR="005A7EAC" w:rsidRDefault="005A7EAC" w:rsidP="005A7EAC">
      <w:pPr>
        <w:pStyle w:val="ListParagraph"/>
        <w:numPr>
          <w:ilvl w:val="1"/>
          <w:numId w:val="1"/>
        </w:numPr>
        <w:spacing w:line="360" w:lineRule="auto"/>
      </w:pPr>
      <w:r>
        <w:t>Identity</w:t>
      </w:r>
    </w:p>
    <w:p w14:paraId="2BBB2050" w14:textId="7C5AB20E" w:rsidR="005A7EAC" w:rsidRDefault="005A7EAC" w:rsidP="005A7EAC">
      <w:pPr>
        <w:pStyle w:val="ListParagraph"/>
        <w:numPr>
          <w:ilvl w:val="1"/>
          <w:numId w:val="1"/>
        </w:numPr>
        <w:spacing w:line="360" w:lineRule="auto"/>
      </w:pPr>
      <w:r>
        <w:t>Science content</w:t>
      </w:r>
    </w:p>
    <w:p w14:paraId="3E6DCE14" w14:textId="1587AD02" w:rsidR="005A7EAC" w:rsidRDefault="005A7EAC" w:rsidP="005A7EAC">
      <w:pPr>
        <w:pStyle w:val="ListParagraph"/>
        <w:numPr>
          <w:ilvl w:val="1"/>
          <w:numId w:val="1"/>
        </w:numPr>
        <w:spacing w:line="360" w:lineRule="auto"/>
      </w:pPr>
      <w:r>
        <w:t>Science participation</w:t>
      </w:r>
    </w:p>
    <w:p w14:paraId="4CC8A02C" w14:textId="77777777" w:rsidR="002911AA" w:rsidRPr="00740F52" w:rsidRDefault="002911AA" w:rsidP="002911AA">
      <w:pPr>
        <w:pStyle w:val="ListParagraph"/>
        <w:spacing w:line="360" w:lineRule="auto"/>
        <w:ind w:left="780"/>
      </w:pPr>
    </w:p>
    <w:p w14:paraId="601F658D" w14:textId="77777777" w:rsidR="00740F52" w:rsidRPr="00740F52" w:rsidRDefault="00740F52" w:rsidP="00740F52"/>
    <w:p w14:paraId="2F87BC8C" w14:textId="2962EA0E" w:rsidR="00740F52" w:rsidRPr="00740F52" w:rsidRDefault="00740F52" w:rsidP="00740F52">
      <w:pPr>
        <w:pStyle w:val="ListParagraph"/>
        <w:numPr>
          <w:ilvl w:val="0"/>
          <w:numId w:val="1"/>
        </w:numPr>
      </w:pPr>
      <w:r w:rsidRPr="00740F52">
        <w:t xml:space="preserve"> </w:t>
      </w:r>
      <w:r w:rsidRPr="00740F52">
        <w:t xml:space="preserve">Which one of the following is </w:t>
      </w:r>
      <w:r w:rsidRPr="00740F52">
        <w:rPr>
          <w:i/>
        </w:rPr>
        <w:t>not</w:t>
      </w:r>
      <w:r w:rsidRPr="00740F52">
        <w:t xml:space="preserve"> a contributing factor in mathematics anxiety, according to researcher Jo Boaler?  (Circle only one.)</w:t>
      </w:r>
    </w:p>
    <w:p w14:paraId="05591709" w14:textId="77777777" w:rsidR="00740F52" w:rsidRPr="00740F52" w:rsidRDefault="00740F52" w:rsidP="00740F52">
      <w:pPr>
        <w:ind w:left="720"/>
      </w:pPr>
    </w:p>
    <w:p w14:paraId="45D57562" w14:textId="77777777" w:rsidR="00740F52" w:rsidRPr="00740F52" w:rsidRDefault="00740F52" w:rsidP="00740F52">
      <w:pPr>
        <w:pStyle w:val="ListParagraph"/>
        <w:numPr>
          <w:ilvl w:val="1"/>
          <w:numId w:val="1"/>
        </w:numPr>
      </w:pPr>
      <w:r w:rsidRPr="00740F52">
        <w:t>Assessments are designed to punish mistakes rather than have students learn from them.</w:t>
      </w:r>
    </w:p>
    <w:p w14:paraId="29050486" w14:textId="77777777" w:rsidR="00740F52" w:rsidRPr="00740F52" w:rsidRDefault="00740F52" w:rsidP="00740F52">
      <w:pPr>
        <w:pStyle w:val="ListParagraph"/>
        <w:ind w:left="1440"/>
      </w:pPr>
    </w:p>
    <w:p w14:paraId="408B4CF1" w14:textId="77777777" w:rsidR="00740F52" w:rsidRPr="00740F52" w:rsidRDefault="00740F52" w:rsidP="00740F52">
      <w:pPr>
        <w:pStyle w:val="ListParagraph"/>
        <w:numPr>
          <w:ilvl w:val="1"/>
          <w:numId w:val="1"/>
        </w:numPr>
      </w:pPr>
      <w:r w:rsidRPr="00740F52">
        <w:t>Faulty metacognition means that students do not spend enough time memorizing their facts.</w:t>
      </w:r>
    </w:p>
    <w:p w14:paraId="3B137F3C" w14:textId="77777777" w:rsidR="00740F52" w:rsidRPr="00740F52" w:rsidRDefault="00740F52" w:rsidP="00740F52"/>
    <w:p w14:paraId="7604F7C9" w14:textId="77777777" w:rsidR="00740F52" w:rsidRPr="00740F52" w:rsidRDefault="00740F52" w:rsidP="00740F52">
      <w:pPr>
        <w:pStyle w:val="ListParagraph"/>
        <w:numPr>
          <w:ilvl w:val="1"/>
          <w:numId w:val="1"/>
        </w:numPr>
      </w:pPr>
      <w:r w:rsidRPr="00740F52">
        <w:t>Learners lack conceptual understanding of mathematics, so they don’t catch obvious errors when they are made.</w:t>
      </w:r>
    </w:p>
    <w:p w14:paraId="37A2D5CD" w14:textId="77777777" w:rsidR="00740F52" w:rsidRPr="00740F52" w:rsidRDefault="00740F52" w:rsidP="00740F52"/>
    <w:p w14:paraId="3232B351" w14:textId="0AFAB535" w:rsidR="005963C2" w:rsidRDefault="00740F52" w:rsidP="007D77C1">
      <w:pPr>
        <w:pStyle w:val="ListParagraph"/>
        <w:numPr>
          <w:ilvl w:val="1"/>
          <w:numId w:val="1"/>
        </w:numPr>
      </w:pPr>
      <w:r w:rsidRPr="00740F52">
        <w:t xml:space="preserve">Learners are negatively affected by standardized testing labels such as “underperforming” (i.e., stereotype threat).  </w:t>
      </w:r>
      <w:bookmarkStart w:id="0" w:name="_GoBack"/>
      <w:bookmarkEnd w:id="0"/>
    </w:p>
    <w:sectPr w:rsidR="005963C2" w:rsidSect="005963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3D46"/>
    <w:multiLevelType w:val="hybridMultilevel"/>
    <w:tmpl w:val="DDF6E7A8"/>
    <w:lvl w:ilvl="0" w:tplc="27F8CD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77E4B"/>
    <w:multiLevelType w:val="hybridMultilevel"/>
    <w:tmpl w:val="87FC46FC"/>
    <w:lvl w:ilvl="0" w:tplc="8FA882B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88"/>
    <w:rsid w:val="00117113"/>
    <w:rsid w:val="0019577D"/>
    <w:rsid w:val="0020715A"/>
    <w:rsid w:val="002911AA"/>
    <w:rsid w:val="00347D3F"/>
    <w:rsid w:val="00372230"/>
    <w:rsid w:val="00491D13"/>
    <w:rsid w:val="00507D88"/>
    <w:rsid w:val="005717F5"/>
    <w:rsid w:val="005963C2"/>
    <w:rsid w:val="005A7EAC"/>
    <w:rsid w:val="005B1332"/>
    <w:rsid w:val="00612DD4"/>
    <w:rsid w:val="00740F52"/>
    <w:rsid w:val="007D77C1"/>
    <w:rsid w:val="008E2139"/>
    <w:rsid w:val="008E7425"/>
    <w:rsid w:val="00921B17"/>
    <w:rsid w:val="009E29C8"/>
    <w:rsid w:val="009F3E69"/>
    <w:rsid w:val="00B51B65"/>
    <w:rsid w:val="00C91BAA"/>
    <w:rsid w:val="00D44B06"/>
    <w:rsid w:val="00ED45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BF3C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D88"/>
    <w:pPr>
      <w:ind w:left="720"/>
      <w:contextualSpacing/>
    </w:pPr>
  </w:style>
  <w:style w:type="table" w:styleId="TableGrid">
    <w:name w:val="Table Grid"/>
    <w:basedOn w:val="TableNormal"/>
    <w:uiPriority w:val="59"/>
    <w:rsid w:val="009E29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D88"/>
    <w:pPr>
      <w:ind w:left="720"/>
      <w:contextualSpacing/>
    </w:pPr>
  </w:style>
  <w:style w:type="table" w:styleId="TableGrid">
    <w:name w:val="Table Grid"/>
    <w:basedOn w:val="TableNormal"/>
    <w:uiPriority w:val="59"/>
    <w:rsid w:val="009E29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1840</Characters>
  <Application>Microsoft Macintosh Word</Application>
  <DocSecurity>0</DocSecurity>
  <Lines>15</Lines>
  <Paragraphs>4</Paragraphs>
  <ScaleCrop>false</ScaleCrop>
  <Company>UIUC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Carter Ching</dc:creator>
  <cp:keywords/>
  <cp:lastModifiedBy>Cynthia Ching</cp:lastModifiedBy>
  <cp:revision>4</cp:revision>
  <cp:lastPrinted>2010-11-18T18:59:00Z</cp:lastPrinted>
  <dcterms:created xsi:type="dcterms:W3CDTF">2016-03-03T16:11:00Z</dcterms:created>
  <dcterms:modified xsi:type="dcterms:W3CDTF">2016-03-03T16:12:00Z</dcterms:modified>
</cp:coreProperties>
</file>