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9D85C" w14:textId="77777777" w:rsidR="00B37AEA" w:rsidRPr="00901F18" w:rsidRDefault="00657BCA" w:rsidP="002474E4">
      <w:pPr>
        <w:jc w:val="center"/>
        <w:rPr>
          <w:b/>
          <w:smallCaps/>
        </w:rPr>
      </w:pPr>
      <w:bookmarkStart w:id="0" w:name="_GoBack"/>
      <w:bookmarkEnd w:id="0"/>
      <w:r w:rsidRPr="00901F18">
        <w:rPr>
          <w:b/>
          <w:smallCaps/>
        </w:rPr>
        <w:t xml:space="preserve">SPSS </w:t>
      </w:r>
      <w:r w:rsidR="00B37AEA" w:rsidRPr="00901F18">
        <w:rPr>
          <w:b/>
          <w:smallCaps/>
        </w:rPr>
        <w:t xml:space="preserve">Homework </w:t>
      </w:r>
      <w:r w:rsidRPr="00901F18">
        <w:rPr>
          <w:b/>
          <w:smallCaps/>
        </w:rPr>
        <w:t>6 Instructions</w:t>
      </w:r>
    </w:p>
    <w:p w14:paraId="620DFA4A" w14:textId="77777777" w:rsidR="00890944" w:rsidRPr="00901F18" w:rsidRDefault="00890944" w:rsidP="009D02AE">
      <w:pPr>
        <w:spacing w:after="120"/>
        <w:jc w:val="center"/>
        <w:rPr>
          <w:b/>
          <w:smallCaps/>
        </w:rPr>
      </w:pPr>
      <w:r w:rsidRPr="00901F18">
        <w:rPr>
          <w:b/>
          <w:smallCaps/>
        </w:rPr>
        <w:t>Prediction</w:t>
      </w:r>
      <w:r w:rsidR="002474E4" w:rsidRPr="00901F18">
        <w:rPr>
          <w:b/>
          <w:smallCaps/>
        </w:rPr>
        <w:t>:</w:t>
      </w:r>
      <w:r w:rsidRPr="00901F18">
        <w:rPr>
          <w:b/>
          <w:smallCaps/>
        </w:rPr>
        <w:t xml:space="preserve"> Bivariate Linear Regression</w:t>
      </w:r>
    </w:p>
    <w:p w14:paraId="4D47E3EA" w14:textId="77777777" w:rsidR="00890944" w:rsidRPr="00901F18" w:rsidRDefault="00890944" w:rsidP="002474E4">
      <w:pPr>
        <w:rPr>
          <w:b/>
        </w:rPr>
      </w:pPr>
      <w:r w:rsidRPr="00901F18">
        <w:rPr>
          <w:b/>
        </w:rPr>
        <w:t xml:space="preserve">Part </w:t>
      </w:r>
      <w:r w:rsidR="002474E4" w:rsidRPr="00901F18">
        <w:rPr>
          <w:b/>
        </w:rPr>
        <w:t>1</w:t>
      </w:r>
      <w:r w:rsidRPr="00901F18">
        <w:rPr>
          <w:b/>
        </w:rPr>
        <w:t>:</w:t>
      </w:r>
    </w:p>
    <w:p w14:paraId="59FF6B96" w14:textId="77777777" w:rsidR="00890944" w:rsidRPr="00901F18" w:rsidRDefault="00890944" w:rsidP="002474E4"/>
    <w:p w14:paraId="36CF42B1" w14:textId="77777777" w:rsidR="006B5D9B" w:rsidRPr="00901F18" w:rsidRDefault="006B5D9B" w:rsidP="002474E4">
      <w:r w:rsidRPr="00901F18">
        <w:rPr>
          <w:b/>
        </w:rPr>
        <w:t>Note:</w:t>
      </w:r>
      <w:r w:rsidRPr="00901F18">
        <w:t xml:space="preserve"> The z</w:t>
      </w:r>
      <w:r w:rsidR="002474E4" w:rsidRPr="00901F18">
        <w:t>-</w:t>
      </w:r>
      <w:r w:rsidRPr="00901F18">
        <w:t xml:space="preserve">scoring method used in the </w:t>
      </w:r>
      <w:r w:rsidR="002474E4" w:rsidRPr="00901F18">
        <w:t>p</w:t>
      </w:r>
      <w:r w:rsidRPr="00901F18">
        <w:t xml:space="preserve">ractice </w:t>
      </w:r>
      <w:r w:rsidR="002474E4" w:rsidRPr="00901F18">
        <w:t>d</w:t>
      </w:r>
      <w:r w:rsidRPr="00901F18">
        <w:t xml:space="preserve">ata file </w:t>
      </w:r>
      <w:r w:rsidR="00464AD7" w:rsidRPr="00901F18">
        <w:t xml:space="preserve">is covered in </w:t>
      </w:r>
      <w:r w:rsidRPr="00901F18">
        <w:t>Lesson 19</w:t>
      </w:r>
      <w:r w:rsidR="00464AD7" w:rsidRPr="00901F18">
        <w:t xml:space="preserve"> during PSYC 354</w:t>
      </w:r>
      <w:r w:rsidRPr="00901F18">
        <w:t>.</w:t>
      </w:r>
    </w:p>
    <w:p w14:paraId="483E5B0A" w14:textId="77777777" w:rsidR="006B5D9B" w:rsidRPr="00901F18" w:rsidRDefault="006B5D9B" w:rsidP="002474E4"/>
    <w:p w14:paraId="1B376733" w14:textId="77777777" w:rsidR="00890944" w:rsidRPr="00901F18" w:rsidRDefault="00890944" w:rsidP="002474E4">
      <w:r w:rsidRPr="00901F18">
        <w:rPr>
          <w:b/>
        </w:rPr>
        <w:t xml:space="preserve">Green </w:t>
      </w:r>
      <w:r w:rsidR="00657BCA" w:rsidRPr="00901F18">
        <w:rPr>
          <w:b/>
        </w:rPr>
        <w:t>&amp;</w:t>
      </w:r>
      <w:r w:rsidRPr="00901F18">
        <w:rPr>
          <w:b/>
        </w:rPr>
        <w:t xml:space="preserve"> Salkind</w:t>
      </w:r>
      <w:r w:rsidR="00657BCA" w:rsidRPr="00901F18">
        <w:rPr>
          <w:b/>
        </w:rPr>
        <w:t>:</w:t>
      </w:r>
      <w:r w:rsidRPr="00901F18">
        <w:rPr>
          <w:b/>
        </w:rPr>
        <w:t xml:space="preserve"> Lesson 33</w:t>
      </w:r>
      <w:r w:rsidR="00657BCA" w:rsidRPr="00901F18">
        <w:rPr>
          <w:b/>
        </w:rPr>
        <w:t>,</w:t>
      </w:r>
      <w:r w:rsidR="006F1083" w:rsidRPr="00901F18">
        <w:rPr>
          <w:b/>
        </w:rPr>
        <w:t xml:space="preserve"> Exercises 1, 3</w:t>
      </w:r>
      <w:r w:rsidR="002474E4" w:rsidRPr="00901F18">
        <w:rPr>
          <w:b/>
        </w:rPr>
        <w:t>–</w:t>
      </w:r>
      <w:r w:rsidRPr="00901F18">
        <w:rPr>
          <w:b/>
        </w:rPr>
        <w:t>4</w:t>
      </w:r>
    </w:p>
    <w:p w14:paraId="377EDDD4" w14:textId="77777777" w:rsidR="00890944" w:rsidRPr="00901F18" w:rsidRDefault="00890944" w:rsidP="002474E4"/>
    <w:p w14:paraId="1910E0BD" w14:textId="77777777" w:rsidR="005A577B" w:rsidRPr="00901F18" w:rsidRDefault="00890944" w:rsidP="002474E4">
      <w:r w:rsidRPr="00901F18">
        <w:t>The following helpful tips are numbered to correspond with the exercise number to which they refer (a dash indicates that no tips are needed):</w:t>
      </w:r>
    </w:p>
    <w:p w14:paraId="378A7A84" w14:textId="77777777" w:rsidR="00890944" w:rsidRPr="00901F18" w:rsidRDefault="00890944" w:rsidP="002474E4"/>
    <w:p w14:paraId="568AFB36" w14:textId="77777777" w:rsidR="00890944" w:rsidRPr="00901F18" w:rsidRDefault="00441E50" w:rsidP="002474E4">
      <w:pPr>
        <w:pStyle w:val="ListParagraph"/>
        <w:numPr>
          <w:ilvl w:val="0"/>
          <w:numId w:val="1"/>
        </w:numPr>
        <w:ind w:left="720"/>
      </w:pPr>
      <w:r w:rsidRPr="00901F18">
        <w:t>Though the example in the lesson includes creating a z</w:t>
      </w:r>
      <w:r w:rsidR="003E39C7" w:rsidRPr="00901F18">
        <w:t xml:space="preserve"> </w:t>
      </w:r>
      <w:r w:rsidRPr="00901F18">
        <w:t xml:space="preserve">score variable, this step is not necessary for the homework exercises. </w:t>
      </w:r>
      <w:r w:rsidR="00DB03CD" w:rsidRPr="00901F18">
        <w:t>(3 pts</w:t>
      </w:r>
      <w:r w:rsidR="00464AD7" w:rsidRPr="00901F18">
        <w:t xml:space="preserve"> for output</w:t>
      </w:r>
      <w:r w:rsidR="002474E4" w:rsidRPr="00901F18">
        <w:t xml:space="preserve"> and 3 pts each for</w:t>
      </w:r>
      <w:r w:rsidR="00464AD7" w:rsidRPr="00901F18">
        <w:t xml:space="preserve"> a</w:t>
      </w:r>
      <w:r w:rsidR="002474E4" w:rsidRPr="00901F18">
        <w:t>–</w:t>
      </w:r>
      <w:r w:rsidR="00464AD7" w:rsidRPr="00901F18">
        <w:t>e</w:t>
      </w:r>
      <w:r w:rsidR="00DB03CD" w:rsidRPr="00901F18">
        <w:t>)</w:t>
      </w:r>
    </w:p>
    <w:p w14:paraId="2CD4179E" w14:textId="77777777" w:rsidR="0052188B" w:rsidRPr="00901F18" w:rsidRDefault="00890944" w:rsidP="002474E4">
      <w:pPr>
        <w:pStyle w:val="ListParagraph"/>
        <w:numPr>
          <w:ilvl w:val="0"/>
          <w:numId w:val="2"/>
        </w:numPr>
        <w:ind w:left="720"/>
      </w:pPr>
      <w:r w:rsidRPr="00901F18">
        <w:t>Write the answer to the last part of this question beneath your graph, in sentence form.</w:t>
      </w:r>
      <w:r w:rsidR="00DB03CD" w:rsidRPr="00901F18">
        <w:t xml:space="preserve"> (3</w:t>
      </w:r>
      <w:r w:rsidR="002474E4" w:rsidRPr="00901F18">
        <w:t xml:space="preserve"> pts</w:t>
      </w:r>
      <w:r w:rsidR="00DB03CD" w:rsidRPr="00901F18">
        <w:t>)</w:t>
      </w:r>
    </w:p>
    <w:p w14:paraId="5F9AC96F" w14:textId="77777777" w:rsidR="0052188B" w:rsidRPr="00901F18" w:rsidRDefault="002474E4" w:rsidP="002474E4">
      <w:pPr>
        <w:pStyle w:val="ListParagraph"/>
        <w:numPr>
          <w:ilvl w:val="0"/>
          <w:numId w:val="2"/>
        </w:numPr>
        <w:ind w:left="720"/>
      </w:pPr>
      <w:r w:rsidRPr="00901F18">
        <w:t xml:space="preserve">All homework “Results sections” must follow the example given in the Course Content document “Writing Results of Statistical Tests in Current APA Format” (Note: you do not have to refer to a figure). </w:t>
      </w:r>
      <w:r w:rsidR="00817BCD" w:rsidRPr="00901F18">
        <w:rPr>
          <w:b/>
        </w:rPr>
        <w:t>Note:</w:t>
      </w:r>
      <w:r w:rsidR="00817BCD" w:rsidRPr="00901F18">
        <w:t xml:space="preserve"> </w:t>
      </w:r>
      <w:r w:rsidR="00817BCD" w:rsidRPr="00901F18">
        <w:rPr>
          <w:b/>
        </w:rPr>
        <w:t xml:space="preserve">The statistical statement for a bivariate linear regression </w:t>
      </w:r>
      <w:r w:rsidRPr="00901F18">
        <w:rPr>
          <w:b/>
        </w:rPr>
        <w:t>must</w:t>
      </w:r>
      <w:r w:rsidR="00817BCD" w:rsidRPr="00901F18">
        <w:rPr>
          <w:b/>
        </w:rPr>
        <w:t xml:space="preserve"> include at least the equation of the line and the confidence interval for the slope (the second row under Confidence Intervals in the output).</w:t>
      </w:r>
      <w:r w:rsidR="00DB03CD" w:rsidRPr="00901F18">
        <w:rPr>
          <w:b/>
        </w:rPr>
        <w:t xml:space="preserve"> </w:t>
      </w:r>
      <w:r w:rsidR="00DB03CD" w:rsidRPr="00901F18">
        <w:t>(3</w:t>
      </w:r>
      <w:r w:rsidRPr="00901F18">
        <w:t xml:space="preserve"> pts</w:t>
      </w:r>
      <w:r w:rsidR="00DB03CD" w:rsidRPr="00901F18">
        <w:t>)</w:t>
      </w:r>
    </w:p>
    <w:p w14:paraId="502E9AA3" w14:textId="77777777" w:rsidR="00890944" w:rsidRPr="00901F18" w:rsidRDefault="00890944" w:rsidP="002474E4"/>
    <w:p w14:paraId="26EF4DF6" w14:textId="77777777" w:rsidR="00901F18" w:rsidRPr="00901F18" w:rsidRDefault="00901F18" w:rsidP="00901F18">
      <w:pPr>
        <w:rPr>
          <w:b/>
        </w:rPr>
      </w:pPr>
      <w:r w:rsidRPr="00901F18">
        <w:rPr>
          <w:b/>
        </w:rPr>
        <w:t>Part 2:</w:t>
      </w:r>
    </w:p>
    <w:p w14:paraId="458E9BAD" w14:textId="77777777" w:rsidR="00901F18" w:rsidRPr="00901F18" w:rsidRDefault="00901F18" w:rsidP="00901F18">
      <w:pPr>
        <w:rPr>
          <w:b/>
        </w:rPr>
      </w:pPr>
    </w:p>
    <w:p w14:paraId="0AF7165D" w14:textId="606418FB" w:rsidR="00901F18" w:rsidRPr="00901F18" w:rsidRDefault="00901F18" w:rsidP="00901F18">
      <w:pPr>
        <w:pStyle w:val="ListParagraph"/>
        <w:numPr>
          <w:ilvl w:val="0"/>
          <w:numId w:val="4"/>
        </w:numPr>
        <w:ind w:left="270" w:hanging="270"/>
      </w:pPr>
      <w:r w:rsidRPr="00901F18">
        <w:t xml:space="preserve">A community psychologist is interested in whether people’s self-reported degree of religious </w:t>
      </w:r>
      <w:proofErr w:type="gramStart"/>
      <w:r w:rsidRPr="00901F18">
        <w:t>belief  predicts</w:t>
      </w:r>
      <w:proofErr w:type="gramEnd"/>
      <w:r w:rsidRPr="00901F18">
        <w:t xml:space="preserve"> their self-reported feelings of well-being. She administers two questionnaires to 17 individuals, one of which measures degree of religious beliefs (scores range from 1</w:t>
      </w:r>
      <w:r w:rsidR="00F92E6C">
        <w:t>–</w:t>
      </w:r>
      <w:r w:rsidRPr="00901F18">
        <w:t>20 with higher scores indicating higher degree of belief), and another which measures feelings of well-being (scores range from 1</w:t>
      </w:r>
      <w:r w:rsidR="00F92E6C">
        <w:t>–</w:t>
      </w:r>
      <w:r w:rsidRPr="00901F18">
        <w:t xml:space="preserve">25 with higher scores indicating stronger feelings of well-being). The psychologist compiles the information listed in the table below. </w:t>
      </w:r>
      <w:r w:rsidRPr="00901F18">
        <w:rPr>
          <w:b/>
        </w:rPr>
        <w:t>Conduct a linear regression to analyze the research question.</w:t>
      </w:r>
    </w:p>
    <w:p w14:paraId="4421B172" w14:textId="77777777" w:rsidR="00901F18" w:rsidRPr="00901F18" w:rsidRDefault="00901F18" w:rsidP="00901F18"/>
    <w:p w14:paraId="5BA13D13" w14:textId="77777777" w:rsidR="00901F18" w:rsidRPr="00901F18" w:rsidRDefault="00901F18" w:rsidP="00901F18">
      <w:pPr>
        <w:ind w:left="270"/>
      </w:pPr>
      <w:r w:rsidRPr="00901F18">
        <w:t>The steps will be the same as the ones you have been practicing in Part 1 of the assignment—the only difference is that you are now responsible for creating the data file as well. Remember to name and define your variables under the “Variable View,” then return to the “Data View” to enter the data.</w:t>
      </w:r>
    </w:p>
    <w:p w14:paraId="53B0F9DD" w14:textId="77777777" w:rsidR="00901F18" w:rsidRPr="00901F18" w:rsidRDefault="00901F18" w:rsidP="00901F18">
      <w:pPr>
        <w:ind w:left="270"/>
      </w:pPr>
    </w:p>
    <w:p w14:paraId="476E65B5" w14:textId="77777777" w:rsidR="00901F18" w:rsidRPr="00901F18" w:rsidRDefault="00901F18" w:rsidP="00901F18">
      <w:pPr>
        <w:ind w:left="720" w:hanging="450"/>
      </w:pPr>
      <w:r w:rsidRPr="00901F18">
        <w:t>Table is shown on the following page.</w:t>
      </w:r>
    </w:p>
    <w:p w14:paraId="7140A319" w14:textId="77777777" w:rsidR="00901F18" w:rsidRPr="00901F18" w:rsidRDefault="00901F18" w:rsidP="00901F18">
      <w:pPr>
        <w:spacing w:after="200"/>
      </w:pPr>
      <w:r w:rsidRPr="00901F18">
        <w:br w:type="page"/>
      </w:r>
    </w:p>
    <w:tbl>
      <w:tblPr>
        <w:tblStyle w:val="TableGrid"/>
        <w:tblW w:w="0" w:type="auto"/>
        <w:jc w:val="center"/>
        <w:tblLook w:val="04A0" w:firstRow="1" w:lastRow="0" w:firstColumn="1" w:lastColumn="0" w:noHBand="0" w:noVBand="1"/>
      </w:tblPr>
      <w:tblGrid>
        <w:gridCol w:w="2178"/>
        <w:gridCol w:w="2070"/>
      </w:tblGrid>
      <w:tr w:rsidR="00901F18" w:rsidRPr="00901F18" w14:paraId="0335BC0A" w14:textId="77777777" w:rsidTr="002D534B">
        <w:trPr>
          <w:jc w:val="center"/>
        </w:trPr>
        <w:tc>
          <w:tcPr>
            <w:tcW w:w="2178" w:type="dxa"/>
            <w:vAlign w:val="center"/>
          </w:tcPr>
          <w:p w14:paraId="57BDE7D2" w14:textId="77777777" w:rsidR="00901F18" w:rsidRPr="00901F18" w:rsidRDefault="00901F18" w:rsidP="002D534B">
            <w:pPr>
              <w:jc w:val="center"/>
              <w:rPr>
                <w:b/>
              </w:rPr>
            </w:pPr>
            <w:r w:rsidRPr="00901F18">
              <w:rPr>
                <w:b/>
              </w:rPr>
              <w:lastRenderedPageBreak/>
              <w:t>Degree of Religious Belief</w:t>
            </w:r>
          </w:p>
        </w:tc>
        <w:tc>
          <w:tcPr>
            <w:tcW w:w="2070" w:type="dxa"/>
            <w:vAlign w:val="center"/>
          </w:tcPr>
          <w:p w14:paraId="2B73594D" w14:textId="77777777" w:rsidR="00901F18" w:rsidRPr="00901F18" w:rsidRDefault="00901F18" w:rsidP="002D534B">
            <w:pPr>
              <w:jc w:val="center"/>
              <w:rPr>
                <w:b/>
              </w:rPr>
            </w:pPr>
            <w:r w:rsidRPr="00901F18">
              <w:rPr>
                <w:b/>
              </w:rPr>
              <w:t>Self-Reported Well-Being</w:t>
            </w:r>
          </w:p>
        </w:tc>
      </w:tr>
      <w:tr w:rsidR="00901F18" w:rsidRPr="00901F18" w14:paraId="7FDDE762" w14:textId="77777777" w:rsidTr="002D534B">
        <w:trPr>
          <w:jc w:val="center"/>
        </w:trPr>
        <w:tc>
          <w:tcPr>
            <w:tcW w:w="2178" w:type="dxa"/>
            <w:vAlign w:val="center"/>
          </w:tcPr>
          <w:p w14:paraId="3F7B6FAC" w14:textId="77777777" w:rsidR="00901F18" w:rsidRPr="00901F18" w:rsidRDefault="00901F18" w:rsidP="002D534B">
            <w:pPr>
              <w:jc w:val="center"/>
            </w:pPr>
            <w:r w:rsidRPr="00901F18">
              <w:t>14</w:t>
            </w:r>
          </w:p>
        </w:tc>
        <w:tc>
          <w:tcPr>
            <w:tcW w:w="2070" w:type="dxa"/>
            <w:vAlign w:val="center"/>
          </w:tcPr>
          <w:p w14:paraId="7D78017C" w14:textId="77777777" w:rsidR="00901F18" w:rsidRPr="00901F18" w:rsidRDefault="00901F18" w:rsidP="002D534B">
            <w:pPr>
              <w:jc w:val="center"/>
            </w:pPr>
            <w:r w:rsidRPr="00901F18">
              <w:t>19</w:t>
            </w:r>
          </w:p>
        </w:tc>
      </w:tr>
      <w:tr w:rsidR="00901F18" w:rsidRPr="00901F18" w14:paraId="63DB3D2D" w14:textId="77777777" w:rsidTr="002D534B">
        <w:trPr>
          <w:jc w:val="center"/>
        </w:trPr>
        <w:tc>
          <w:tcPr>
            <w:tcW w:w="2178" w:type="dxa"/>
            <w:vAlign w:val="center"/>
          </w:tcPr>
          <w:p w14:paraId="7F0285D2" w14:textId="77777777" w:rsidR="00901F18" w:rsidRPr="00901F18" w:rsidRDefault="00901F18" w:rsidP="002D534B">
            <w:pPr>
              <w:jc w:val="center"/>
            </w:pPr>
            <w:r w:rsidRPr="00901F18">
              <w:t>11</w:t>
            </w:r>
          </w:p>
        </w:tc>
        <w:tc>
          <w:tcPr>
            <w:tcW w:w="2070" w:type="dxa"/>
            <w:vAlign w:val="center"/>
          </w:tcPr>
          <w:p w14:paraId="1ED4C6CC" w14:textId="77777777" w:rsidR="00901F18" w:rsidRPr="00901F18" w:rsidRDefault="00901F18" w:rsidP="002D534B">
            <w:pPr>
              <w:jc w:val="center"/>
            </w:pPr>
            <w:r w:rsidRPr="00901F18">
              <w:t>17</w:t>
            </w:r>
          </w:p>
        </w:tc>
      </w:tr>
      <w:tr w:rsidR="00901F18" w:rsidRPr="00901F18" w14:paraId="3C8C878F" w14:textId="77777777" w:rsidTr="002D534B">
        <w:trPr>
          <w:jc w:val="center"/>
        </w:trPr>
        <w:tc>
          <w:tcPr>
            <w:tcW w:w="2178" w:type="dxa"/>
            <w:vAlign w:val="center"/>
          </w:tcPr>
          <w:p w14:paraId="6CC6C29C" w14:textId="77777777" w:rsidR="00901F18" w:rsidRPr="00901F18" w:rsidRDefault="00901F18" w:rsidP="002D534B">
            <w:pPr>
              <w:jc w:val="center"/>
            </w:pPr>
            <w:r w:rsidRPr="00901F18">
              <w:t>19</w:t>
            </w:r>
          </w:p>
        </w:tc>
        <w:tc>
          <w:tcPr>
            <w:tcW w:w="2070" w:type="dxa"/>
            <w:vAlign w:val="center"/>
          </w:tcPr>
          <w:p w14:paraId="2024BDA8" w14:textId="77777777" w:rsidR="00901F18" w:rsidRPr="00901F18" w:rsidRDefault="00901F18" w:rsidP="002D534B">
            <w:pPr>
              <w:jc w:val="center"/>
            </w:pPr>
            <w:r w:rsidRPr="00901F18">
              <w:t>18</w:t>
            </w:r>
          </w:p>
        </w:tc>
      </w:tr>
      <w:tr w:rsidR="00901F18" w:rsidRPr="00901F18" w14:paraId="68BF55F1" w14:textId="77777777" w:rsidTr="002D534B">
        <w:trPr>
          <w:jc w:val="center"/>
        </w:trPr>
        <w:tc>
          <w:tcPr>
            <w:tcW w:w="2178" w:type="dxa"/>
            <w:vAlign w:val="center"/>
          </w:tcPr>
          <w:p w14:paraId="76395542" w14:textId="77777777" w:rsidR="00901F18" w:rsidRPr="00901F18" w:rsidRDefault="00901F18" w:rsidP="002D534B">
            <w:pPr>
              <w:jc w:val="center"/>
            </w:pPr>
            <w:r w:rsidRPr="00901F18">
              <w:t>6</w:t>
            </w:r>
          </w:p>
        </w:tc>
        <w:tc>
          <w:tcPr>
            <w:tcW w:w="2070" w:type="dxa"/>
            <w:vAlign w:val="center"/>
          </w:tcPr>
          <w:p w14:paraId="1088BCCA" w14:textId="77777777" w:rsidR="00901F18" w:rsidRPr="00901F18" w:rsidRDefault="00901F18" w:rsidP="002D534B">
            <w:pPr>
              <w:jc w:val="center"/>
            </w:pPr>
            <w:r w:rsidRPr="00901F18">
              <w:t>10</w:t>
            </w:r>
          </w:p>
        </w:tc>
      </w:tr>
      <w:tr w:rsidR="00901F18" w:rsidRPr="00901F18" w14:paraId="5100E221" w14:textId="77777777" w:rsidTr="002D534B">
        <w:trPr>
          <w:jc w:val="center"/>
        </w:trPr>
        <w:tc>
          <w:tcPr>
            <w:tcW w:w="2178" w:type="dxa"/>
            <w:vAlign w:val="center"/>
          </w:tcPr>
          <w:p w14:paraId="0F50E01C" w14:textId="77777777" w:rsidR="00901F18" w:rsidRPr="00901F18" w:rsidRDefault="00901F18" w:rsidP="002D534B">
            <w:pPr>
              <w:jc w:val="center"/>
            </w:pPr>
            <w:r w:rsidRPr="00901F18">
              <w:t>20</w:t>
            </w:r>
          </w:p>
        </w:tc>
        <w:tc>
          <w:tcPr>
            <w:tcW w:w="2070" w:type="dxa"/>
            <w:vAlign w:val="center"/>
          </w:tcPr>
          <w:p w14:paraId="2CB258AE" w14:textId="77777777" w:rsidR="00901F18" w:rsidRPr="00901F18" w:rsidRDefault="00901F18" w:rsidP="002D534B">
            <w:pPr>
              <w:jc w:val="center"/>
            </w:pPr>
            <w:r w:rsidRPr="00901F18">
              <w:t>22</w:t>
            </w:r>
          </w:p>
        </w:tc>
      </w:tr>
      <w:tr w:rsidR="00901F18" w:rsidRPr="00901F18" w14:paraId="033AA4F3" w14:textId="77777777" w:rsidTr="002D534B">
        <w:trPr>
          <w:jc w:val="center"/>
        </w:trPr>
        <w:tc>
          <w:tcPr>
            <w:tcW w:w="2178" w:type="dxa"/>
            <w:vAlign w:val="center"/>
          </w:tcPr>
          <w:p w14:paraId="29EFDA71" w14:textId="77777777" w:rsidR="00901F18" w:rsidRPr="00901F18" w:rsidRDefault="00901F18" w:rsidP="002D534B">
            <w:pPr>
              <w:jc w:val="center"/>
            </w:pPr>
            <w:r w:rsidRPr="00901F18">
              <w:t>18</w:t>
            </w:r>
          </w:p>
        </w:tc>
        <w:tc>
          <w:tcPr>
            <w:tcW w:w="2070" w:type="dxa"/>
            <w:vAlign w:val="center"/>
          </w:tcPr>
          <w:p w14:paraId="719BDB58" w14:textId="77777777" w:rsidR="00901F18" w:rsidRPr="00901F18" w:rsidRDefault="00901F18" w:rsidP="002D534B">
            <w:pPr>
              <w:jc w:val="center"/>
            </w:pPr>
            <w:r w:rsidRPr="00901F18">
              <w:t>24</w:t>
            </w:r>
          </w:p>
        </w:tc>
      </w:tr>
      <w:tr w:rsidR="00901F18" w:rsidRPr="00901F18" w14:paraId="58E23175" w14:textId="77777777" w:rsidTr="002D534B">
        <w:trPr>
          <w:jc w:val="center"/>
        </w:trPr>
        <w:tc>
          <w:tcPr>
            <w:tcW w:w="2178" w:type="dxa"/>
            <w:vAlign w:val="center"/>
          </w:tcPr>
          <w:p w14:paraId="7BD6B9FE" w14:textId="77777777" w:rsidR="00901F18" w:rsidRPr="00901F18" w:rsidRDefault="00901F18" w:rsidP="002D534B">
            <w:pPr>
              <w:jc w:val="center"/>
            </w:pPr>
            <w:r w:rsidRPr="00901F18">
              <w:t>18</w:t>
            </w:r>
          </w:p>
        </w:tc>
        <w:tc>
          <w:tcPr>
            <w:tcW w:w="2070" w:type="dxa"/>
            <w:vAlign w:val="center"/>
          </w:tcPr>
          <w:p w14:paraId="77AA3C8F" w14:textId="77777777" w:rsidR="00901F18" w:rsidRPr="00901F18" w:rsidRDefault="00901F18" w:rsidP="002D534B">
            <w:pPr>
              <w:jc w:val="center"/>
            </w:pPr>
            <w:r w:rsidRPr="00901F18">
              <w:t>17</w:t>
            </w:r>
          </w:p>
        </w:tc>
      </w:tr>
      <w:tr w:rsidR="00901F18" w:rsidRPr="00901F18" w14:paraId="01DDE8E3" w14:textId="77777777" w:rsidTr="002D534B">
        <w:trPr>
          <w:jc w:val="center"/>
        </w:trPr>
        <w:tc>
          <w:tcPr>
            <w:tcW w:w="2178" w:type="dxa"/>
            <w:vAlign w:val="center"/>
          </w:tcPr>
          <w:p w14:paraId="78904AEA" w14:textId="77777777" w:rsidR="00901F18" w:rsidRPr="00901F18" w:rsidRDefault="00901F18" w:rsidP="002D534B">
            <w:pPr>
              <w:jc w:val="center"/>
            </w:pPr>
            <w:r w:rsidRPr="00901F18">
              <w:t>8</w:t>
            </w:r>
          </w:p>
        </w:tc>
        <w:tc>
          <w:tcPr>
            <w:tcW w:w="2070" w:type="dxa"/>
            <w:vAlign w:val="center"/>
          </w:tcPr>
          <w:p w14:paraId="5296E50C" w14:textId="77777777" w:rsidR="00901F18" w:rsidRPr="00901F18" w:rsidRDefault="00901F18" w:rsidP="002D534B">
            <w:pPr>
              <w:jc w:val="center"/>
            </w:pPr>
            <w:r w:rsidRPr="00901F18">
              <w:t>11</w:t>
            </w:r>
          </w:p>
        </w:tc>
      </w:tr>
      <w:tr w:rsidR="00901F18" w:rsidRPr="00901F18" w14:paraId="7D054E73" w14:textId="77777777" w:rsidTr="002D534B">
        <w:trPr>
          <w:jc w:val="center"/>
        </w:trPr>
        <w:tc>
          <w:tcPr>
            <w:tcW w:w="2178" w:type="dxa"/>
            <w:vAlign w:val="center"/>
          </w:tcPr>
          <w:p w14:paraId="393BF2AE" w14:textId="77777777" w:rsidR="00901F18" w:rsidRPr="00901F18" w:rsidRDefault="00901F18" w:rsidP="002D534B">
            <w:pPr>
              <w:jc w:val="center"/>
            </w:pPr>
            <w:r w:rsidRPr="00901F18">
              <w:t>12</w:t>
            </w:r>
          </w:p>
        </w:tc>
        <w:tc>
          <w:tcPr>
            <w:tcW w:w="2070" w:type="dxa"/>
            <w:vAlign w:val="center"/>
          </w:tcPr>
          <w:p w14:paraId="4BD9C91E" w14:textId="77777777" w:rsidR="00901F18" w:rsidRPr="00901F18" w:rsidRDefault="00901F18" w:rsidP="002D534B">
            <w:pPr>
              <w:jc w:val="center"/>
            </w:pPr>
            <w:r w:rsidRPr="00901F18">
              <w:t>17</w:t>
            </w:r>
          </w:p>
        </w:tc>
      </w:tr>
      <w:tr w:rsidR="00901F18" w:rsidRPr="00901F18" w14:paraId="76808EAA" w14:textId="77777777" w:rsidTr="002D534B">
        <w:trPr>
          <w:jc w:val="center"/>
        </w:trPr>
        <w:tc>
          <w:tcPr>
            <w:tcW w:w="2178" w:type="dxa"/>
            <w:vAlign w:val="center"/>
          </w:tcPr>
          <w:p w14:paraId="4F9F87B7" w14:textId="77777777" w:rsidR="00901F18" w:rsidRPr="00901F18" w:rsidRDefault="00901F18" w:rsidP="002D534B">
            <w:pPr>
              <w:jc w:val="center"/>
            </w:pPr>
            <w:r w:rsidRPr="00901F18">
              <w:t>10</w:t>
            </w:r>
          </w:p>
        </w:tc>
        <w:tc>
          <w:tcPr>
            <w:tcW w:w="2070" w:type="dxa"/>
            <w:vAlign w:val="center"/>
          </w:tcPr>
          <w:p w14:paraId="36264DB9" w14:textId="77777777" w:rsidR="00901F18" w:rsidRPr="00901F18" w:rsidRDefault="00901F18" w:rsidP="002D534B">
            <w:pPr>
              <w:jc w:val="center"/>
            </w:pPr>
            <w:r w:rsidRPr="00901F18">
              <w:t>9</w:t>
            </w:r>
          </w:p>
        </w:tc>
      </w:tr>
      <w:tr w:rsidR="00901F18" w:rsidRPr="00901F18" w14:paraId="056F2ECE" w14:textId="77777777" w:rsidTr="002D534B">
        <w:trPr>
          <w:jc w:val="center"/>
        </w:trPr>
        <w:tc>
          <w:tcPr>
            <w:tcW w:w="2178" w:type="dxa"/>
            <w:vAlign w:val="center"/>
          </w:tcPr>
          <w:p w14:paraId="3CEE1581" w14:textId="77777777" w:rsidR="00901F18" w:rsidRPr="00901F18" w:rsidRDefault="00901F18" w:rsidP="002D534B">
            <w:pPr>
              <w:jc w:val="center"/>
            </w:pPr>
            <w:r w:rsidRPr="00901F18">
              <w:t>4</w:t>
            </w:r>
          </w:p>
        </w:tc>
        <w:tc>
          <w:tcPr>
            <w:tcW w:w="2070" w:type="dxa"/>
            <w:vAlign w:val="center"/>
          </w:tcPr>
          <w:p w14:paraId="14BBD88C" w14:textId="77777777" w:rsidR="00901F18" w:rsidRPr="00901F18" w:rsidRDefault="00901F18" w:rsidP="002D534B">
            <w:pPr>
              <w:jc w:val="center"/>
            </w:pPr>
            <w:r w:rsidRPr="00901F18">
              <w:t>14</w:t>
            </w:r>
          </w:p>
        </w:tc>
      </w:tr>
      <w:tr w:rsidR="00901F18" w:rsidRPr="00901F18" w14:paraId="5CDD9231" w14:textId="77777777" w:rsidTr="002D534B">
        <w:trPr>
          <w:jc w:val="center"/>
        </w:trPr>
        <w:tc>
          <w:tcPr>
            <w:tcW w:w="2178" w:type="dxa"/>
            <w:vAlign w:val="center"/>
          </w:tcPr>
          <w:p w14:paraId="1563544E" w14:textId="77777777" w:rsidR="00901F18" w:rsidRPr="00901F18" w:rsidRDefault="00901F18" w:rsidP="002D534B">
            <w:pPr>
              <w:jc w:val="center"/>
            </w:pPr>
            <w:r w:rsidRPr="00901F18">
              <w:t>19</w:t>
            </w:r>
          </w:p>
        </w:tc>
        <w:tc>
          <w:tcPr>
            <w:tcW w:w="2070" w:type="dxa"/>
            <w:vAlign w:val="center"/>
          </w:tcPr>
          <w:p w14:paraId="1EA5E20B" w14:textId="77777777" w:rsidR="00901F18" w:rsidRPr="00901F18" w:rsidRDefault="00901F18" w:rsidP="002D534B">
            <w:pPr>
              <w:jc w:val="center"/>
            </w:pPr>
            <w:r w:rsidRPr="00901F18">
              <w:t>23</w:t>
            </w:r>
          </w:p>
        </w:tc>
      </w:tr>
      <w:tr w:rsidR="00901F18" w:rsidRPr="00901F18" w14:paraId="49AA7819" w14:textId="77777777" w:rsidTr="002D534B">
        <w:trPr>
          <w:jc w:val="center"/>
        </w:trPr>
        <w:tc>
          <w:tcPr>
            <w:tcW w:w="2178" w:type="dxa"/>
            <w:vAlign w:val="center"/>
          </w:tcPr>
          <w:p w14:paraId="3B3E459B" w14:textId="77777777" w:rsidR="00901F18" w:rsidRPr="00901F18" w:rsidRDefault="00901F18" w:rsidP="002D534B">
            <w:pPr>
              <w:jc w:val="center"/>
            </w:pPr>
            <w:r w:rsidRPr="00901F18">
              <w:t>17</w:t>
            </w:r>
          </w:p>
        </w:tc>
        <w:tc>
          <w:tcPr>
            <w:tcW w:w="2070" w:type="dxa"/>
            <w:vAlign w:val="center"/>
          </w:tcPr>
          <w:p w14:paraId="5F01230C" w14:textId="77777777" w:rsidR="00901F18" w:rsidRPr="00901F18" w:rsidRDefault="00901F18" w:rsidP="002D534B">
            <w:pPr>
              <w:jc w:val="center"/>
            </w:pPr>
            <w:r w:rsidRPr="00901F18">
              <w:t>21</w:t>
            </w:r>
          </w:p>
        </w:tc>
      </w:tr>
      <w:tr w:rsidR="00901F18" w:rsidRPr="00901F18" w14:paraId="345E5E64" w14:textId="77777777" w:rsidTr="002D534B">
        <w:trPr>
          <w:jc w:val="center"/>
        </w:trPr>
        <w:tc>
          <w:tcPr>
            <w:tcW w:w="2178" w:type="dxa"/>
            <w:vAlign w:val="center"/>
          </w:tcPr>
          <w:p w14:paraId="2BCE30C6" w14:textId="77777777" w:rsidR="00901F18" w:rsidRPr="00901F18" w:rsidRDefault="00901F18" w:rsidP="002D534B">
            <w:pPr>
              <w:jc w:val="center"/>
            </w:pPr>
            <w:r w:rsidRPr="00901F18">
              <w:t>5</w:t>
            </w:r>
          </w:p>
        </w:tc>
        <w:tc>
          <w:tcPr>
            <w:tcW w:w="2070" w:type="dxa"/>
            <w:vAlign w:val="center"/>
          </w:tcPr>
          <w:p w14:paraId="2031DFAB" w14:textId="77777777" w:rsidR="00901F18" w:rsidRPr="00901F18" w:rsidRDefault="00901F18" w:rsidP="002D534B">
            <w:pPr>
              <w:jc w:val="center"/>
            </w:pPr>
            <w:r w:rsidRPr="00901F18">
              <w:t>12</w:t>
            </w:r>
          </w:p>
        </w:tc>
      </w:tr>
      <w:tr w:rsidR="00901F18" w:rsidRPr="00901F18" w14:paraId="72C809AC" w14:textId="77777777" w:rsidTr="002D534B">
        <w:trPr>
          <w:jc w:val="center"/>
        </w:trPr>
        <w:tc>
          <w:tcPr>
            <w:tcW w:w="2178" w:type="dxa"/>
            <w:vAlign w:val="center"/>
          </w:tcPr>
          <w:p w14:paraId="2357EFCE" w14:textId="77777777" w:rsidR="00901F18" w:rsidRPr="00901F18" w:rsidRDefault="00901F18" w:rsidP="002D534B">
            <w:pPr>
              <w:jc w:val="center"/>
            </w:pPr>
            <w:r w:rsidRPr="00901F18">
              <w:t>15</w:t>
            </w:r>
          </w:p>
        </w:tc>
        <w:tc>
          <w:tcPr>
            <w:tcW w:w="2070" w:type="dxa"/>
            <w:vAlign w:val="center"/>
          </w:tcPr>
          <w:p w14:paraId="7F9784A1" w14:textId="77777777" w:rsidR="00901F18" w:rsidRPr="00901F18" w:rsidRDefault="00901F18" w:rsidP="002D534B">
            <w:pPr>
              <w:jc w:val="center"/>
            </w:pPr>
            <w:r w:rsidRPr="00901F18">
              <w:t>20</w:t>
            </w:r>
          </w:p>
        </w:tc>
      </w:tr>
      <w:tr w:rsidR="00901F18" w:rsidRPr="00901F18" w14:paraId="5953BD32" w14:textId="77777777" w:rsidTr="002D534B">
        <w:trPr>
          <w:jc w:val="center"/>
        </w:trPr>
        <w:tc>
          <w:tcPr>
            <w:tcW w:w="2178" w:type="dxa"/>
            <w:vAlign w:val="center"/>
          </w:tcPr>
          <w:p w14:paraId="7F280EFB" w14:textId="77777777" w:rsidR="00901F18" w:rsidRPr="00901F18" w:rsidRDefault="00901F18" w:rsidP="002D534B">
            <w:pPr>
              <w:jc w:val="center"/>
            </w:pPr>
            <w:r w:rsidRPr="00901F18">
              <w:t>3</w:t>
            </w:r>
          </w:p>
        </w:tc>
        <w:tc>
          <w:tcPr>
            <w:tcW w:w="2070" w:type="dxa"/>
            <w:vAlign w:val="center"/>
          </w:tcPr>
          <w:p w14:paraId="3ED3AAFF" w14:textId="77777777" w:rsidR="00901F18" w:rsidRPr="00901F18" w:rsidRDefault="00901F18" w:rsidP="002D534B">
            <w:pPr>
              <w:jc w:val="center"/>
            </w:pPr>
            <w:r w:rsidRPr="00901F18">
              <w:t>8</w:t>
            </w:r>
          </w:p>
        </w:tc>
      </w:tr>
      <w:tr w:rsidR="00901F18" w:rsidRPr="00901F18" w14:paraId="1B24AE7A" w14:textId="77777777" w:rsidTr="002D534B">
        <w:trPr>
          <w:jc w:val="center"/>
        </w:trPr>
        <w:tc>
          <w:tcPr>
            <w:tcW w:w="2178" w:type="dxa"/>
            <w:vAlign w:val="center"/>
          </w:tcPr>
          <w:p w14:paraId="7C8E08B8" w14:textId="77777777" w:rsidR="00901F18" w:rsidRPr="00901F18" w:rsidRDefault="00901F18" w:rsidP="002D534B">
            <w:pPr>
              <w:jc w:val="center"/>
            </w:pPr>
            <w:r w:rsidRPr="00901F18">
              <w:t>6</w:t>
            </w:r>
          </w:p>
        </w:tc>
        <w:tc>
          <w:tcPr>
            <w:tcW w:w="2070" w:type="dxa"/>
            <w:vAlign w:val="center"/>
          </w:tcPr>
          <w:p w14:paraId="6FF167B6" w14:textId="77777777" w:rsidR="00901F18" w:rsidRPr="00901F18" w:rsidRDefault="00901F18" w:rsidP="002D534B">
            <w:pPr>
              <w:jc w:val="center"/>
            </w:pPr>
            <w:r w:rsidRPr="00901F18">
              <w:t>9</w:t>
            </w:r>
          </w:p>
        </w:tc>
      </w:tr>
    </w:tbl>
    <w:p w14:paraId="69462D73" w14:textId="77777777" w:rsidR="00901F18" w:rsidRPr="00901F18" w:rsidRDefault="00901F18" w:rsidP="00901F18"/>
    <w:p w14:paraId="444A7848" w14:textId="77777777" w:rsidR="00901F18" w:rsidRPr="00901F18" w:rsidRDefault="00901F18" w:rsidP="00901F18">
      <w:pPr>
        <w:pStyle w:val="ListParagraph"/>
        <w:numPr>
          <w:ilvl w:val="0"/>
          <w:numId w:val="9"/>
        </w:numPr>
      </w:pPr>
      <w:r w:rsidRPr="00901F18">
        <w:t>SPSS output (3 pts)</w:t>
      </w:r>
    </w:p>
    <w:p w14:paraId="77F54462" w14:textId="77777777" w:rsidR="00901F18" w:rsidRPr="00901F18" w:rsidRDefault="00901F18" w:rsidP="00901F18">
      <w:pPr>
        <w:pStyle w:val="ListParagraph"/>
        <w:numPr>
          <w:ilvl w:val="0"/>
          <w:numId w:val="9"/>
        </w:numPr>
      </w:pPr>
      <w:r w:rsidRPr="00901F18">
        <w:t>Construct a scatterplot of the relationship between the 2 variables. Plot the regression line on this graph. (3 pts)</w:t>
      </w:r>
    </w:p>
    <w:p w14:paraId="174D68D4" w14:textId="77777777" w:rsidR="00901F18" w:rsidRPr="00901F18" w:rsidRDefault="00901F18" w:rsidP="00901F18">
      <w:pPr>
        <w:pStyle w:val="ListParagraph"/>
        <w:numPr>
          <w:ilvl w:val="0"/>
          <w:numId w:val="9"/>
        </w:numPr>
      </w:pPr>
      <w:r w:rsidRPr="00901F18">
        <w:t xml:space="preserve">Is degree of religious belief predictive of feelings of well-being in this sample? Write a Results section in current APA style describing the outcome. All homework “Results sections” must follow the example given in the SPSS tutorial presentation and the Course Content document “Writing Results of Statistical Tests in Current APA Format” (Note: you do not have to refer to a figure). </w:t>
      </w:r>
      <w:r w:rsidRPr="00901F18">
        <w:rPr>
          <w:b/>
        </w:rPr>
        <w:t>The statistical statement for a bivariate linear regression must include at least the equation of the line and the confidence interval for the slope (the second row under Confidence Intervals in the output), as well as a decision about the null hypothesis.</w:t>
      </w:r>
      <w:r w:rsidRPr="00901F18">
        <w:t xml:space="preserve"> (3 pts)</w:t>
      </w:r>
    </w:p>
    <w:p w14:paraId="0FBB3EFF" w14:textId="77777777" w:rsidR="00901F18" w:rsidRPr="00901F18" w:rsidRDefault="00901F18" w:rsidP="00901F18"/>
    <w:p w14:paraId="1D6C7609" w14:textId="77777777" w:rsidR="00901F18" w:rsidRPr="00901F18" w:rsidRDefault="00901F18" w:rsidP="00901F18">
      <w:pPr>
        <w:rPr>
          <w:b/>
        </w:rPr>
      </w:pPr>
      <w:r w:rsidRPr="00901F18">
        <w:rPr>
          <w:b/>
        </w:rPr>
        <w:t>Part 3: Cumulative Homework</w:t>
      </w:r>
    </w:p>
    <w:p w14:paraId="64F8EFFD" w14:textId="77777777" w:rsidR="00901F18" w:rsidRPr="00901F18" w:rsidRDefault="00901F18" w:rsidP="00901F18"/>
    <w:p w14:paraId="3D1BAA02" w14:textId="770B22F6" w:rsidR="00901F18" w:rsidRPr="00901F18" w:rsidRDefault="00901F18" w:rsidP="00901F18">
      <w:pPr>
        <w:pStyle w:val="ListParagraph"/>
        <w:numPr>
          <w:ilvl w:val="0"/>
          <w:numId w:val="6"/>
        </w:numPr>
        <w:tabs>
          <w:tab w:val="left" w:pos="270"/>
        </w:tabs>
        <w:ind w:left="270" w:hanging="270"/>
      </w:pPr>
      <w:r w:rsidRPr="00901F18">
        <w:t>To investigate the relationship between a person’s commute time to work and general life stress, a health psychologist interviewed people about the time they spend in their daily commute to work (in minutes) and had them fill out the Perceived Stress Scale (PSS) (</w:t>
      </w:r>
      <w:hyperlink r:id="rId8" w:history="1">
        <w:r w:rsidRPr="00901F18">
          <w:rPr>
            <w:rStyle w:val="Hyperlink"/>
          </w:rPr>
          <w:t>http://www.macses.ucsf.edu/research/psychosocial/pss10.php</w:t>
        </w:r>
      </w:hyperlink>
      <w:r w:rsidRPr="00901F18">
        <w:t>), with scores ranging from 0 (no perceived stress) to 10 (high perceived stress). Is there a significant relationship between time of commute and general life stress? Choose the correct test to analyze this question, set up the SPSS file, and run the analysis. Follow the directions under the table on the following page</w:t>
      </w:r>
      <w:r w:rsidR="00F92E6C">
        <w:t xml:space="preserve">. </w:t>
      </w:r>
    </w:p>
    <w:p w14:paraId="7CF9D747" w14:textId="014921FF" w:rsidR="00F92E6C" w:rsidRDefault="00F92E6C">
      <w:pPr>
        <w:spacing w:after="200" w:line="276" w:lineRule="auto"/>
      </w:pPr>
      <w:r>
        <w:br w:type="page"/>
      </w:r>
    </w:p>
    <w:p w14:paraId="6DA9D307" w14:textId="77777777" w:rsidR="00901F18" w:rsidRPr="00901F18" w:rsidRDefault="00901F18" w:rsidP="00901F18"/>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0"/>
        <w:gridCol w:w="1710"/>
      </w:tblGrid>
      <w:tr w:rsidR="00901F18" w:rsidRPr="00901F18" w14:paraId="5B784443" w14:textId="77777777" w:rsidTr="002D534B">
        <w:trPr>
          <w:trHeight w:val="429"/>
          <w:jc w:val="center"/>
        </w:trPr>
        <w:tc>
          <w:tcPr>
            <w:tcW w:w="1980" w:type="dxa"/>
            <w:tcBorders>
              <w:top w:val="single" w:sz="6" w:space="0" w:color="auto"/>
              <w:left w:val="single" w:sz="6" w:space="0" w:color="auto"/>
              <w:bottom w:val="single" w:sz="6" w:space="0" w:color="auto"/>
              <w:right w:val="single" w:sz="6" w:space="0" w:color="auto"/>
            </w:tcBorders>
            <w:vAlign w:val="center"/>
          </w:tcPr>
          <w:p w14:paraId="17C4AFB6" w14:textId="77777777" w:rsidR="00901F18" w:rsidRPr="00901F18" w:rsidRDefault="00901F18" w:rsidP="002D534B">
            <w:pPr>
              <w:jc w:val="center"/>
              <w:rPr>
                <w:b/>
              </w:rPr>
            </w:pPr>
            <w:r w:rsidRPr="00901F18">
              <w:rPr>
                <w:b/>
              </w:rPr>
              <w:t>Time Spent Commuting to Work (</w:t>
            </w:r>
            <w:proofErr w:type="spellStart"/>
            <w:r w:rsidRPr="00901F18">
              <w:rPr>
                <w:b/>
              </w:rPr>
              <w:t>mins</w:t>
            </w:r>
            <w:proofErr w:type="spellEnd"/>
            <w:r w:rsidRPr="00901F18">
              <w:rPr>
                <w:b/>
              </w:rPr>
              <w:t>.)</w:t>
            </w:r>
          </w:p>
        </w:tc>
        <w:tc>
          <w:tcPr>
            <w:tcW w:w="1710" w:type="dxa"/>
            <w:tcBorders>
              <w:top w:val="single" w:sz="6" w:space="0" w:color="auto"/>
              <w:left w:val="single" w:sz="6" w:space="0" w:color="auto"/>
              <w:bottom w:val="single" w:sz="6" w:space="0" w:color="auto"/>
              <w:right w:val="single" w:sz="6" w:space="0" w:color="auto"/>
            </w:tcBorders>
            <w:vAlign w:val="center"/>
          </w:tcPr>
          <w:p w14:paraId="6F95A8C3" w14:textId="77777777" w:rsidR="00901F18" w:rsidRPr="00901F18" w:rsidRDefault="00901F18" w:rsidP="002D534B">
            <w:pPr>
              <w:jc w:val="center"/>
              <w:rPr>
                <w:b/>
              </w:rPr>
            </w:pPr>
            <w:r w:rsidRPr="00901F18">
              <w:rPr>
                <w:b/>
              </w:rPr>
              <w:t>PSS® Stress Score</w:t>
            </w:r>
          </w:p>
        </w:tc>
      </w:tr>
      <w:tr w:rsidR="00901F18" w:rsidRPr="00901F18" w14:paraId="2F126DA3" w14:textId="77777777" w:rsidTr="002D534B">
        <w:trPr>
          <w:trHeight w:val="1114"/>
          <w:jc w:val="center"/>
        </w:trPr>
        <w:tc>
          <w:tcPr>
            <w:tcW w:w="1980" w:type="dxa"/>
            <w:tcBorders>
              <w:top w:val="single" w:sz="6" w:space="0" w:color="auto"/>
              <w:left w:val="single" w:sz="6" w:space="0" w:color="auto"/>
              <w:bottom w:val="single" w:sz="6" w:space="0" w:color="auto"/>
              <w:right w:val="single" w:sz="6" w:space="0" w:color="auto"/>
            </w:tcBorders>
          </w:tcPr>
          <w:p w14:paraId="2FDFAF42" w14:textId="77777777" w:rsidR="00901F18" w:rsidRPr="00901F18" w:rsidRDefault="00901F18" w:rsidP="002D534B">
            <w:pPr>
              <w:jc w:val="center"/>
            </w:pPr>
            <w:r w:rsidRPr="00901F18">
              <w:t>44</w:t>
            </w:r>
          </w:p>
          <w:p w14:paraId="3353468D" w14:textId="77777777" w:rsidR="00901F18" w:rsidRPr="00901F18" w:rsidRDefault="00901F18" w:rsidP="002D534B">
            <w:pPr>
              <w:jc w:val="center"/>
            </w:pPr>
            <w:r w:rsidRPr="00901F18">
              <w:t>20</w:t>
            </w:r>
          </w:p>
          <w:p w14:paraId="1CC66551" w14:textId="77777777" w:rsidR="00901F18" w:rsidRPr="00901F18" w:rsidRDefault="00901F18" w:rsidP="002D534B">
            <w:pPr>
              <w:jc w:val="center"/>
            </w:pPr>
            <w:r w:rsidRPr="00901F18">
              <w:t>35</w:t>
            </w:r>
          </w:p>
          <w:p w14:paraId="0229A2F4" w14:textId="77777777" w:rsidR="00901F18" w:rsidRPr="00901F18" w:rsidRDefault="00901F18" w:rsidP="002D534B">
            <w:pPr>
              <w:jc w:val="center"/>
            </w:pPr>
            <w:r w:rsidRPr="00901F18">
              <w:t>10</w:t>
            </w:r>
          </w:p>
          <w:p w14:paraId="125D2BE8" w14:textId="77777777" w:rsidR="00901F18" w:rsidRPr="00901F18" w:rsidRDefault="00901F18" w:rsidP="002D534B">
            <w:pPr>
              <w:jc w:val="center"/>
            </w:pPr>
            <w:r w:rsidRPr="00901F18">
              <w:t>20</w:t>
            </w:r>
          </w:p>
          <w:p w14:paraId="1B6A1EC7" w14:textId="77777777" w:rsidR="00901F18" w:rsidRPr="00901F18" w:rsidRDefault="00901F18" w:rsidP="002D534B">
            <w:pPr>
              <w:jc w:val="center"/>
            </w:pPr>
            <w:r w:rsidRPr="00901F18">
              <w:t>15</w:t>
            </w:r>
          </w:p>
          <w:p w14:paraId="512B8B50" w14:textId="77777777" w:rsidR="00901F18" w:rsidRPr="00901F18" w:rsidRDefault="00901F18" w:rsidP="002D534B">
            <w:pPr>
              <w:jc w:val="center"/>
            </w:pPr>
            <w:r w:rsidRPr="00901F18">
              <w:t>13</w:t>
            </w:r>
          </w:p>
          <w:p w14:paraId="0E8C5FCC" w14:textId="77777777" w:rsidR="00901F18" w:rsidRPr="00901F18" w:rsidRDefault="00901F18" w:rsidP="002D534B">
            <w:pPr>
              <w:jc w:val="center"/>
            </w:pPr>
            <w:r w:rsidRPr="00901F18">
              <w:t>19</w:t>
            </w:r>
          </w:p>
          <w:p w14:paraId="3A43BF85" w14:textId="77777777" w:rsidR="00901F18" w:rsidRPr="00901F18" w:rsidRDefault="00901F18" w:rsidP="002D534B">
            <w:pPr>
              <w:jc w:val="center"/>
            </w:pPr>
            <w:r w:rsidRPr="00901F18">
              <w:t>18</w:t>
            </w:r>
          </w:p>
          <w:p w14:paraId="541723D0" w14:textId="77777777" w:rsidR="00901F18" w:rsidRPr="00901F18" w:rsidRDefault="00901F18" w:rsidP="002D534B">
            <w:pPr>
              <w:jc w:val="center"/>
            </w:pPr>
            <w:r w:rsidRPr="00901F18">
              <w:t>50</w:t>
            </w:r>
          </w:p>
          <w:p w14:paraId="16C5BBE1" w14:textId="77777777" w:rsidR="00901F18" w:rsidRPr="00901F18" w:rsidRDefault="00901F18" w:rsidP="002D534B">
            <w:pPr>
              <w:jc w:val="center"/>
            </w:pPr>
            <w:r w:rsidRPr="00901F18">
              <w:t>60</w:t>
            </w:r>
          </w:p>
          <w:p w14:paraId="3AC56DFF" w14:textId="77777777" w:rsidR="00901F18" w:rsidRPr="00901F18" w:rsidRDefault="00901F18" w:rsidP="002D534B">
            <w:pPr>
              <w:jc w:val="center"/>
            </w:pPr>
            <w:r w:rsidRPr="00901F18">
              <w:t>35</w:t>
            </w:r>
          </w:p>
          <w:p w14:paraId="43199F83" w14:textId="77777777" w:rsidR="00901F18" w:rsidRPr="00901F18" w:rsidRDefault="00901F18" w:rsidP="002D534B">
            <w:pPr>
              <w:jc w:val="center"/>
            </w:pPr>
            <w:r w:rsidRPr="00901F18">
              <w:t>40</w:t>
            </w:r>
          </w:p>
        </w:tc>
        <w:tc>
          <w:tcPr>
            <w:tcW w:w="1710" w:type="dxa"/>
            <w:tcBorders>
              <w:top w:val="single" w:sz="6" w:space="0" w:color="auto"/>
              <w:left w:val="single" w:sz="6" w:space="0" w:color="auto"/>
              <w:bottom w:val="single" w:sz="6" w:space="0" w:color="auto"/>
              <w:right w:val="single" w:sz="6" w:space="0" w:color="auto"/>
            </w:tcBorders>
          </w:tcPr>
          <w:p w14:paraId="49093031" w14:textId="77777777" w:rsidR="00901F18" w:rsidRPr="00901F18" w:rsidRDefault="00901F18" w:rsidP="002D534B">
            <w:pPr>
              <w:jc w:val="center"/>
            </w:pPr>
            <w:r w:rsidRPr="00901F18">
              <w:t>6</w:t>
            </w:r>
          </w:p>
          <w:p w14:paraId="008AAC35" w14:textId="77777777" w:rsidR="00901F18" w:rsidRPr="00901F18" w:rsidRDefault="00901F18" w:rsidP="002D534B">
            <w:pPr>
              <w:jc w:val="center"/>
            </w:pPr>
            <w:r w:rsidRPr="00901F18">
              <w:t>3</w:t>
            </w:r>
          </w:p>
          <w:p w14:paraId="62FD3003" w14:textId="77777777" w:rsidR="00901F18" w:rsidRPr="00901F18" w:rsidRDefault="00901F18" w:rsidP="002D534B">
            <w:pPr>
              <w:jc w:val="center"/>
            </w:pPr>
            <w:r w:rsidRPr="00901F18">
              <w:t>5</w:t>
            </w:r>
          </w:p>
          <w:p w14:paraId="2627DD3A" w14:textId="77777777" w:rsidR="00901F18" w:rsidRPr="00901F18" w:rsidRDefault="00901F18" w:rsidP="002D534B">
            <w:pPr>
              <w:jc w:val="center"/>
            </w:pPr>
            <w:r w:rsidRPr="00901F18">
              <w:t>2</w:t>
            </w:r>
          </w:p>
          <w:p w14:paraId="625EBBDB" w14:textId="77777777" w:rsidR="00901F18" w:rsidRPr="00901F18" w:rsidRDefault="00901F18" w:rsidP="002D534B">
            <w:pPr>
              <w:jc w:val="center"/>
            </w:pPr>
            <w:r w:rsidRPr="00901F18">
              <w:t>2</w:t>
            </w:r>
          </w:p>
          <w:p w14:paraId="6759ACD4" w14:textId="77777777" w:rsidR="00901F18" w:rsidRPr="00901F18" w:rsidRDefault="00901F18" w:rsidP="002D534B">
            <w:pPr>
              <w:jc w:val="center"/>
            </w:pPr>
            <w:r w:rsidRPr="00901F18">
              <w:t>4</w:t>
            </w:r>
          </w:p>
          <w:p w14:paraId="76482CE9" w14:textId="77777777" w:rsidR="00901F18" w:rsidRPr="00901F18" w:rsidRDefault="00901F18" w:rsidP="002D534B">
            <w:pPr>
              <w:jc w:val="center"/>
            </w:pPr>
            <w:r w:rsidRPr="00901F18">
              <w:t>3</w:t>
            </w:r>
          </w:p>
          <w:p w14:paraId="49EFD610" w14:textId="77777777" w:rsidR="00901F18" w:rsidRPr="00901F18" w:rsidRDefault="00901F18" w:rsidP="002D534B">
            <w:pPr>
              <w:jc w:val="center"/>
            </w:pPr>
            <w:r w:rsidRPr="00901F18">
              <w:t>7</w:t>
            </w:r>
          </w:p>
          <w:p w14:paraId="10F4018D" w14:textId="77777777" w:rsidR="00901F18" w:rsidRPr="00901F18" w:rsidRDefault="00901F18" w:rsidP="002D534B">
            <w:pPr>
              <w:jc w:val="center"/>
            </w:pPr>
            <w:r w:rsidRPr="00901F18">
              <w:t>5</w:t>
            </w:r>
          </w:p>
          <w:p w14:paraId="7BEC3A9D" w14:textId="77777777" w:rsidR="00901F18" w:rsidRPr="00901F18" w:rsidRDefault="00901F18" w:rsidP="002D534B">
            <w:pPr>
              <w:jc w:val="center"/>
            </w:pPr>
            <w:r w:rsidRPr="00901F18">
              <w:t>9</w:t>
            </w:r>
          </w:p>
          <w:p w14:paraId="30918250" w14:textId="77777777" w:rsidR="00901F18" w:rsidRPr="00901F18" w:rsidRDefault="00901F18" w:rsidP="002D534B">
            <w:pPr>
              <w:jc w:val="center"/>
            </w:pPr>
            <w:r w:rsidRPr="00901F18">
              <w:t>8</w:t>
            </w:r>
          </w:p>
          <w:p w14:paraId="5940F27B" w14:textId="77777777" w:rsidR="00901F18" w:rsidRPr="00901F18" w:rsidRDefault="00901F18" w:rsidP="002D534B">
            <w:pPr>
              <w:jc w:val="center"/>
            </w:pPr>
            <w:r w:rsidRPr="00901F18">
              <w:t>4</w:t>
            </w:r>
          </w:p>
          <w:p w14:paraId="2BA33419" w14:textId="77777777" w:rsidR="00901F18" w:rsidRPr="00901F18" w:rsidRDefault="00901F18" w:rsidP="002D534B">
            <w:pPr>
              <w:jc w:val="center"/>
            </w:pPr>
            <w:r w:rsidRPr="00901F18">
              <w:t>5</w:t>
            </w:r>
          </w:p>
        </w:tc>
      </w:tr>
    </w:tbl>
    <w:p w14:paraId="7104D5C9" w14:textId="77777777" w:rsidR="00901F18" w:rsidRPr="00901F18" w:rsidRDefault="00901F18" w:rsidP="00901F18"/>
    <w:p w14:paraId="618A7C79" w14:textId="77777777" w:rsidR="00901F18" w:rsidRPr="00901F18" w:rsidRDefault="00901F18" w:rsidP="00901F18">
      <w:pPr>
        <w:pStyle w:val="ListParagraph"/>
        <w:numPr>
          <w:ilvl w:val="0"/>
          <w:numId w:val="5"/>
        </w:numPr>
      </w:pPr>
      <w:r w:rsidRPr="00901F18">
        <w:t>Paste appropriate SPSS output. (4 pts)</w:t>
      </w:r>
    </w:p>
    <w:p w14:paraId="18D622EC" w14:textId="77777777" w:rsidR="00901F18" w:rsidRPr="00901F18" w:rsidRDefault="00901F18" w:rsidP="00901F18">
      <w:pPr>
        <w:pStyle w:val="ListParagraph"/>
        <w:numPr>
          <w:ilvl w:val="0"/>
          <w:numId w:val="5"/>
        </w:numPr>
      </w:pPr>
      <w:r w:rsidRPr="00901F18">
        <w:t>Paste appropriate SPSS graph. (4 pts)</w:t>
      </w:r>
    </w:p>
    <w:p w14:paraId="6A067FF7" w14:textId="1420E4CC" w:rsidR="00901F18" w:rsidRPr="00901F18" w:rsidRDefault="00F92E6C" w:rsidP="00901F18">
      <w:pPr>
        <w:pStyle w:val="ListParagraph"/>
        <w:numPr>
          <w:ilvl w:val="0"/>
          <w:numId w:val="5"/>
        </w:numPr>
      </w:pPr>
      <w:r>
        <w:t>Write a current</w:t>
      </w:r>
      <w:r w:rsidR="00901F18" w:rsidRPr="00901F18">
        <w:t xml:space="preserve"> APA-style Results section based on your analyses. All homework “Results sections” </w:t>
      </w:r>
      <w:r>
        <w:t>must</w:t>
      </w:r>
      <w:r w:rsidR="00901F18" w:rsidRPr="00901F18">
        <w:t xml:space="preserve"> follow the example given in the SPSS tutorials and the Course Content document “Writing Results of Statistical Tests in APA Format” (note: you do not have to refer to a figure). Remember to include a decision about the null hypothesis. (4 pts)</w:t>
      </w:r>
    </w:p>
    <w:p w14:paraId="16680478" w14:textId="77777777" w:rsidR="00901F18" w:rsidRPr="00901F18" w:rsidRDefault="00901F18" w:rsidP="00901F18"/>
    <w:p w14:paraId="2F802BFD" w14:textId="77777777" w:rsidR="00901F18" w:rsidRPr="00901F18" w:rsidRDefault="00901F18" w:rsidP="00901F18">
      <w:r w:rsidRPr="00901F18">
        <w:t>Submit this assignment by 11:59 p.m. (ET) on Monday of Module/Week 6.</w:t>
      </w:r>
    </w:p>
    <w:p w14:paraId="63244BD2" w14:textId="77777777" w:rsidR="00FF77CA" w:rsidRPr="00901F18" w:rsidRDefault="00FF77CA" w:rsidP="00901F18"/>
    <w:sectPr w:rsidR="00FF77CA" w:rsidRPr="00901F18" w:rsidSect="005A577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6CD08" w14:textId="77777777" w:rsidR="001A0DEE" w:rsidRDefault="001A0DEE" w:rsidP="00657BCA">
      <w:r>
        <w:separator/>
      </w:r>
    </w:p>
  </w:endnote>
  <w:endnote w:type="continuationSeparator" w:id="0">
    <w:p w14:paraId="025545A1" w14:textId="77777777" w:rsidR="001A0DEE" w:rsidRDefault="001A0DEE" w:rsidP="00657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10946125"/>
      <w:docPartObj>
        <w:docPartGallery w:val="Page Numbers (Bottom of Page)"/>
        <w:docPartUnique/>
      </w:docPartObj>
    </w:sdtPr>
    <w:sdtEndPr/>
    <w:sdtContent>
      <w:sdt>
        <w:sdtPr>
          <w:rPr>
            <w:sz w:val="20"/>
          </w:rPr>
          <w:id w:val="860082579"/>
          <w:docPartObj>
            <w:docPartGallery w:val="Page Numbers (Top of Page)"/>
            <w:docPartUnique/>
          </w:docPartObj>
        </w:sdtPr>
        <w:sdtEndPr/>
        <w:sdtContent>
          <w:p w14:paraId="637ABCDD" w14:textId="77777777" w:rsidR="00657BCA" w:rsidRPr="00B37AEA" w:rsidRDefault="00657BCA" w:rsidP="00B37AEA">
            <w:pPr>
              <w:pStyle w:val="Footer"/>
              <w:jc w:val="right"/>
              <w:rPr>
                <w:sz w:val="20"/>
              </w:rPr>
            </w:pPr>
            <w:r w:rsidRPr="002B1FE6">
              <w:rPr>
                <w:sz w:val="20"/>
              </w:rPr>
              <w:t xml:space="preserve">Page </w:t>
            </w:r>
            <w:r w:rsidR="00181A7C" w:rsidRPr="002B1FE6">
              <w:rPr>
                <w:bCs/>
                <w:sz w:val="20"/>
              </w:rPr>
              <w:fldChar w:fldCharType="begin"/>
            </w:r>
            <w:r w:rsidRPr="002B1FE6">
              <w:rPr>
                <w:bCs/>
                <w:sz w:val="20"/>
              </w:rPr>
              <w:instrText xml:space="preserve"> PAGE </w:instrText>
            </w:r>
            <w:r w:rsidR="00181A7C" w:rsidRPr="002B1FE6">
              <w:rPr>
                <w:bCs/>
                <w:sz w:val="20"/>
              </w:rPr>
              <w:fldChar w:fldCharType="separate"/>
            </w:r>
            <w:r w:rsidR="00ED12BA">
              <w:rPr>
                <w:bCs/>
                <w:noProof/>
                <w:sz w:val="20"/>
              </w:rPr>
              <w:t>2</w:t>
            </w:r>
            <w:r w:rsidR="00181A7C" w:rsidRPr="002B1FE6">
              <w:rPr>
                <w:bCs/>
                <w:sz w:val="20"/>
              </w:rPr>
              <w:fldChar w:fldCharType="end"/>
            </w:r>
            <w:r w:rsidRPr="002B1FE6">
              <w:rPr>
                <w:sz w:val="20"/>
              </w:rPr>
              <w:t xml:space="preserve"> of </w:t>
            </w:r>
            <w:r w:rsidR="00181A7C" w:rsidRPr="002B1FE6">
              <w:rPr>
                <w:bCs/>
                <w:sz w:val="20"/>
              </w:rPr>
              <w:fldChar w:fldCharType="begin"/>
            </w:r>
            <w:r w:rsidRPr="002B1FE6">
              <w:rPr>
                <w:bCs/>
                <w:sz w:val="20"/>
              </w:rPr>
              <w:instrText xml:space="preserve"> NUMPAGES  </w:instrText>
            </w:r>
            <w:r w:rsidR="00181A7C" w:rsidRPr="002B1FE6">
              <w:rPr>
                <w:bCs/>
                <w:sz w:val="20"/>
              </w:rPr>
              <w:fldChar w:fldCharType="separate"/>
            </w:r>
            <w:r w:rsidR="00ED12BA">
              <w:rPr>
                <w:bCs/>
                <w:noProof/>
                <w:sz w:val="20"/>
              </w:rPr>
              <w:t>3</w:t>
            </w:r>
            <w:r w:rsidR="00181A7C" w:rsidRPr="002B1FE6">
              <w:rPr>
                <w:bCs/>
                <w:sz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47E00" w14:textId="77777777" w:rsidR="001A0DEE" w:rsidRDefault="001A0DEE" w:rsidP="00657BCA">
      <w:r>
        <w:separator/>
      </w:r>
    </w:p>
  </w:footnote>
  <w:footnote w:type="continuationSeparator" w:id="0">
    <w:p w14:paraId="25FAE37C" w14:textId="77777777" w:rsidR="001A0DEE" w:rsidRDefault="001A0DEE" w:rsidP="00657B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1A880" w14:textId="77777777" w:rsidR="00657BCA" w:rsidRPr="00B37AEA" w:rsidRDefault="00657BCA" w:rsidP="00B37AEA">
    <w:pPr>
      <w:pStyle w:val="Header"/>
      <w:jc w:val="right"/>
      <w:rPr>
        <w:sz w:val="20"/>
        <w:szCs w:val="20"/>
      </w:rPr>
    </w:pPr>
    <w:r w:rsidRPr="002B1FE6">
      <w:rPr>
        <w:sz w:val="20"/>
        <w:szCs w:val="20"/>
      </w:rPr>
      <w:t>PSYC 355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F6D4D"/>
    <w:multiLevelType w:val="hybridMultilevel"/>
    <w:tmpl w:val="085AD9A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1057102A"/>
    <w:multiLevelType w:val="hybridMultilevel"/>
    <w:tmpl w:val="1BCCB8EA"/>
    <w:lvl w:ilvl="0" w:tplc="2BF258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8192E"/>
    <w:multiLevelType w:val="hybridMultilevel"/>
    <w:tmpl w:val="0310EB18"/>
    <w:lvl w:ilvl="0" w:tplc="88EA232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47119E"/>
    <w:multiLevelType w:val="hybridMultilevel"/>
    <w:tmpl w:val="8250AA32"/>
    <w:lvl w:ilvl="0" w:tplc="3FBC58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B96243"/>
    <w:multiLevelType w:val="hybridMultilevel"/>
    <w:tmpl w:val="CEE0FEB4"/>
    <w:lvl w:ilvl="0" w:tplc="0220C08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B26F6E"/>
    <w:multiLevelType w:val="hybridMultilevel"/>
    <w:tmpl w:val="B248EA20"/>
    <w:lvl w:ilvl="0" w:tplc="408A82BA">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682D95"/>
    <w:multiLevelType w:val="hybridMultilevel"/>
    <w:tmpl w:val="1D5E00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DB92214"/>
    <w:multiLevelType w:val="hybridMultilevel"/>
    <w:tmpl w:val="03D8BC38"/>
    <w:lvl w:ilvl="0" w:tplc="408A82BA">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B5019C"/>
    <w:multiLevelType w:val="hybridMultilevel"/>
    <w:tmpl w:val="5A12F6AC"/>
    <w:lvl w:ilvl="0" w:tplc="699852C8">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6"/>
  </w:num>
  <w:num w:numId="2">
    <w:abstractNumId w:val="5"/>
  </w:num>
  <w:num w:numId="3">
    <w:abstractNumId w:val="7"/>
  </w:num>
  <w:num w:numId="4">
    <w:abstractNumId w:val="1"/>
  </w:num>
  <w:num w:numId="5">
    <w:abstractNumId w:val="0"/>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944"/>
    <w:rsid w:val="0002320C"/>
    <w:rsid w:val="0015135C"/>
    <w:rsid w:val="00157168"/>
    <w:rsid w:val="00181A7C"/>
    <w:rsid w:val="001A0DEE"/>
    <w:rsid w:val="001E0D02"/>
    <w:rsid w:val="0020747A"/>
    <w:rsid w:val="002474E4"/>
    <w:rsid w:val="002B1FE6"/>
    <w:rsid w:val="00337690"/>
    <w:rsid w:val="003E214F"/>
    <w:rsid w:val="003E39C7"/>
    <w:rsid w:val="00401CEF"/>
    <w:rsid w:val="0040380C"/>
    <w:rsid w:val="00420FEF"/>
    <w:rsid w:val="00441E50"/>
    <w:rsid w:val="00464AD7"/>
    <w:rsid w:val="004F220A"/>
    <w:rsid w:val="0051458C"/>
    <w:rsid w:val="0052188B"/>
    <w:rsid w:val="00543DAA"/>
    <w:rsid w:val="005A577B"/>
    <w:rsid w:val="005D0F74"/>
    <w:rsid w:val="005D14DC"/>
    <w:rsid w:val="005F68AF"/>
    <w:rsid w:val="006574E7"/>
    <w:rsid w:val="00657BCA"/>
    <w:rsid w:val="006B5D9B"/>
    <w:rsid w:val="006F1083"/>
    <w:rsid w:val="007022CC"/>
    <w:rsid w:val="007A61E5"/>
    <w:rsid w:val="007F2BD5"/>
    <w:rsid w:val="00817BCD"/>
    <w:rsid w:val="008337E8"/>
    <w:rsid w:val="00890910"/>
    <w:rsid w:val="00890944"/>
    <w:rsid w:val="008A077A"/>
    <w:rsid w:val="008A6018"/>
    <w:rsid w:val="008F50FB"/>
    <w:rsid w:val="00901F18"/>
    <w:rsid w:val="00967A08"/>
    <w:rsid w:val="009B0C60"/>
    <w:rsid w:val="009C0BD1"/>
    <w:rsid w:val="009C5AA7"/>
    <w:rsid w:val="009D02AE"/>
    <w:rsid w:val="00A0258C"/>
    <w:rsid w:val="00A443A7"/>
    <w:rsid w:val="00A7255C"/>
    <w:rsid w:val="00AD775C"/>
    <w:rsid w:val="00AE6612"/>
    <w:rsid w:val="00B24FC2"/>
    <w:rsid w:val="00B37AEA"/>
    <w:rsid w:val="00B9330E"/>
    <w:rsid w:val="00BA5746"/>
    <w:rsid w:val="00C17A4E"/>
    <w:rsid w:val="00D336F7"/>
    <w:rsid w:val="00DA17EC"/>
    <w:rsid w:val="00DB03CD"/>
    <w:rsid w:val="00E40F67"/>
    <w:rsid w:val="00ED12BA"/>
    <w:rsid w:val="00ED61F0"/>
    <w:rsid w:val="00EE7EF2"/>
    <w:rsid w:val="00F065CE"/>
    <w:rsid w:val="00F111A9"/>
    <w:rsid w:val="00F424A1"/>
    <w:rsid w:val="00F9277F"/>
    <w:rsid w:val="00F92E6C"/>
    <w:rsid w:val="00FE28FE"/>
    <w:rsid w:val="00FF7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5B6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944"/>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255C"/>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7BCA"/>
    <w:pPr>
      <w:tabs>
        <w:tab w:val="center" w:pos="4680"/>
        <w:tab w:val="right" w:pos="9360"/>
      </w:tabs>
    </w:pPr>
  </w:style>
  <w:style w:type="character" w:customStyle="1" w:styleId="HeaderChar">
    <w:name w:val="Header Char"/>
    <w:basedOn w:val="DefaultParagraphFont"/>
    <w:link w:val="Header"/>
    <w:uiPriority w:val="99"/>
    <w:rsid w:val="00657BCA"/>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657BCA"/>
    <w:pPr>
      <w:tabs>
        <w:tab w:val="center" w:pos="4680"/>
        <w:tab w:val="right" w:pos="9360"/>
      </w:tabs>
    </w:pPr>
  </w:style>
  <w:style w:type="character" w:customStyle="1" w:styleId="FooterChar">
    <w:name w:val="Footer Char"/>
    <w:basedOn w:val="DefaultParagraphFont"/>
    <w:link w:val="Footer"/>
    <w:uiPriority w:val="99"/>
    <w:rsid w:val="00657BCA"/>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57BCA"/>
    <w:pPr>
      <w:ind w:left="720"/>
      <w:contextualSpacing/>
    </w:pPr>
  </w:style>
  <w:style w:type="paragraph" w:styleId="BalloonText">
    <w:name w:val="Balloon Text"/>
    <w:basedOn w:val="Normal"/>
    <w:link w:val="BalloonTextChar"/>
    <w:uiPriority w:val="99"/>
    <w:semiHidden/>
    <w:unhideWhenUsed/>
    <w:rsid w:val="00A0258C"/>
    <w:rPr>
      <w:rFonts w:ascii="Tahoma" w:hAnsi="Tahoma" w:cs="Tahoma"/>
      <w:sz w:val="16"/>
      <w:szCs w:val="16"/>
    </w:rPr>
  </w:style>
  <w:style w:type="character" w:customStyle="1" w:styleId="BalloonTextChar">
    <w:name w:val="Balloon Text Char"/>
    <w:basedOn w:val="DefaultParagraphFont"/>
    <w:link w:val="BalloonText"/>
    <w:uiPriority w:val="99"/>
    <w:semiHidden/>
    <w:rsid w:val="00A0258C"/>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5D14DC"/>
    <w:rPr>
      <w:sz w:val="16"/>
      <w:szCs w:val="16"/>
    </w:rPr>
  </w:style>
  <w:style w:type="paragraph" w:styleId="CommentText">
    <w:name w:val="annotation text"/>
    <w:basedOn w:val="Normal"/>
    <w:link w:val="CommentTextChar"/>
    <w:uiPriority w:val="99"/>
    <w:semiHidden/>
    <w:unhideWhenUsed/>
    <w:rsid w:val="005D14DC"/>
    <w:rPr>
      <w:sz w:val="20"/>
      <w:szCs w:val="20"/>
    </w:rPr>
  </w:style>
  <w:style w:type="character" w:customStyle="1" w:styleId="CommentTextChar">
    <w:name w:val="Comment Text Char"/>
    <w:basedOn w:val="DefaultParagraphFont"/>
    <w:link w:val="CommentText"/>
    <w:uiPriority w:val="99"/>
    <w:semiHidden/>
    <w:rsid w:val="005D14D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5D14DC"/>
    <w:rPr>
      <w:b/>
      <w:bCs/>
    </w:rPr>
  </w:style>
  <w:style w:type="character" w:customStyle="1" w:styleId="CommentSubjectChar">
    <w:name w:val="Comment Subject Char"/>
    <w:basedOn w:val="CommentTextChar"/>
    <w:link w:val="CommentSubject"/>
    <w:uiPriority w:val="99"/>
    <w:semiHidden/>
    <w:rsid w:val="005D14DC"/>
    <w:rPr>
      <w:rFonts w:ascii="Times New Roman" w:eastAsia="Times New Roman" w:hAnsi="Times New Roman" w:cs="Times New Roman"/>
      <w:b/>
      <w:bCs/>
      <w:sz w:val="20"/>
      <w:szCs w:val="20"/>
      <w:lang w:eastAsia="en-US"/>
    </w:rPr>
  </w:style>
  <w:style w:type="paragraph" w:styleId="Revision">
    <w:name w:val="Revision"/>
    <w:hidden/>
    <w:uiPriority w:val="99"/>
    <w:semiHidden/>
    <w:rsid w:val="005D14DC"/>
    <w:pPr>
      <w:spacing w:after="0"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901F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944"/>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255C"/>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7BCA"/>
    <w:pPr>
      <w:tabs>
        <w:tab w:val="center" w:pos="4680"/>
        <w:tab w:val="right" w:pos="9360"/>
      </w:tabs>
    </w:pPr>
  </w:style>
  <w:style w:type="character" w:customStyle="1" w:styleId="HeaderChar">
    <w:name w:val="Header Char"/>
    <w:basedOn w:val="DefaultParagraphFont"/>
    <w:link w:val="Header"/>
    <w:uiPriority w:val="99"/>
    <w:rsid w:val="00657BCA"/>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657BCA"/>
    <w:pPr>
      <w:tabs>
        <w:tab w:val="center" w:pos="4680"/>
        <w:tab w:val="right" w:pos="9360"/>
      </w:tabs>
    </w:pPr>
  </w:style>
  <w:style w:type="character" w:customStyle="1" w:styleId="FooterChar">
    <w:name w:val="Footer Char"/>
    <w:basedOn w:val="DefaultParagraphFont"/>
    <w:link w:val="Footer"/>
    <w:uiPriority w:val="99"/>
    <w:rsid w:val="00657BCA"/>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57BCA"/>
    <w:pPr>
      <w:ind w:left="720"/>
      <w:contextualSpacing/>
    </w:pPr>
  </w:style>
  <w:style w:type="paragraph" w:styleId="BalloonText">
    <w:name w:val="Balloon Text"/>
    <w:basedOn w:val="Normal"/>
    <w:link w:val="BalloonTextChar"/>
    <w:uiPriority w:val="99"/>
    <w:semiHidden/>
    <w:unhideWhenUsed/>
    <w:rsid w:val="00A0258C"/>
    <w:rPr>
      <w:rFonts w:ascii="Tahoma" w:hAnsi="Tahoma" w:cs="Tahoma"/>
      <w:sz w:val="16"/>
      <w:szCs w:val="16"/>
    </w:rPr>
  </w:style>
  <w:style w:type="character" w:customStyle="1" w:styleId="BalloonTextChar">
    <w:name w:val="Balloon Text Char"/>
    <w:basedOn w:val="DefaultParagraphFont"/>
    <w:link w:val="BalloonText"/>
    <w:uiPriority w:val="99"/>
    <w:semiHidden/>
    <w:rsid w:val="00A0258C"/>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5D14DC"/>
    <w:rPr>
      <w:sz w:val="16"/>
      <w:szCs w:val="16"/>
    </w:rPr>
  </w:style>
  <w:style w:type="paragraph" w:styleId="CommentText">
    <w:name w:val="annotation text"/>
    <w:basedOn w:val="Normal"/>
    <w:link w:val="CommentTextChar"/>
    <w:uiPriority w:val="99"/>
    <w:semiHidden/>
    <w:unhideWhenUsed/>
    <w:rsid w:val="005D14DC"/>
    <w:rPr>
      <w:sz w:val="20"/>
      <w:szCs w:val="20"/>
    </w:rPr>
  </w:style>
  <w:style w:type="character" w:customStyle="1" w:styleId="CommentTextChar">
    <w:name w:val="Comment Text Char"/>
    <w:basedOn w:val="DefaultParagraphFont"/>
    <w:link w:val="CommentText"/>
    <w:uiPriority w:val="99"/>
    <w:semiHidden/>
    <w:rsid w:val="005D14D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5D14DC"/>
    <w:rPr>
      <w:b/>
      <w:bCs/>
    </w:rPr>
  </w:style>
  <w:style w:type="character" w:customStyle="1" w:styleId="CommentSubjectChar">
    <w:name w:val="Comment Subject Char"/>
    <w:basedOn w:val="CommentTextChar"/>
    <w:link w:val="CommentSubject"/>
    <w:uiPriority w:val="99"/>
    <w:semiHidden/>
    <w:rsid w:val="005D14DC"/>
    <w:rPr>
      <w:rFonts w:ascii="Times New Roman" w:eastAsia="Times New Roman" w:hAnsi="Times New Roman" w:cs="Times New Roman"/>
      <w:b/>
      <w:bCs/>
      <w:sz w:val="20"/>
      <w:szCs w:val="20"/>
      <w:lang w:eastAsia="en-US"/>
    </w:rPr>
  </w:style>
  <w:style w:type="paragraph" w:styleId="Revision">
    <w:name w:val="Revision"/>
    <w:hidden/>
    <w:uiPriority w:val="99"/>
    <w:semiHidden/>
    <w:rsid w:val="005D14DC"/>
    <w:pPr>
      <w:spacing w:after="0"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901F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cses.ucsf.edu/research/psychosocial/pss10.ph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Trilby Cox</dc:creator>
  <cp:lastModifiedBy> </cp:lastModifiedBy>
  <cp:revision>2</cp:revision>
  <dcterms:created xsi:type="dcterms:W3CDTF">2015-04-23T19:28:00Z</dcterms:created>
  <dcterms:modified xsi:type="dcterms:W3CDTF">2015-04-23T19:28:00Z</dcterms:modified>
</cp:coreProperties>
</file>