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EX16_XL_CH01_GRADER_ML1_HW - Guest House Rental Rates 1.1</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You manage a beach guest house in Ft. Lauderdale containing three types of rental units. Prices are based on peak and off-peak times of the year. You need to calculate the maximum daily revenue for each rental type, assuming all units are rented. In addition, you need to calculate the discount rate for off-peak rental times. Finally, you will improve the appearance of the worksheet by applying font, alignment, and number formats.</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Start Excel. Download and open the file named </w:t>
                </w:r>
                <w:r>
                  <w:rPr>
                    <w:sz w:val="18"/>
                    <w:i/>
                  </w:rPr>
                  <w:rFonts w:ascii="Tahoma"/>
                  <w:t xml:space="preserve">e01_grader_h2.xlsx</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Heading 1 cell style to the range A1:G1.</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the 20% - Accent1 cell style to the range A2:G2.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Merge and center </w:t>
                </w:r>
                <w:r>
                  <w:rPr>
                    <w:sz w:val="18"/>
                    <w:i/>
                  </w:rPr>
                  <w:rFonts w:ascii="Tahoma"/>
                  <w:t xml:space="preserve">Off-Peak Rentals</w:t>
                </w:r>
                <w:r>
                  <w:rPr>
                    <w:sz w:val="18"/>
                  </w:rPr>
                  <w:rFonts w:ascii="Tahoma"/>
                  <w:t xml:space="preserve"> in the range E4:G4.</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Blue fill color and White, Background 1 font color to the cell E4.</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Center and wrap the headings on row 5.</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D6, enter a formula that calculates the Peak Rentals Maximum Revenue by multiplying the No. Units by the Per Day value.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G6, enter a formula that calculates the Discount Rate for the Off-Peak rental price per day. For example, using the peak and off-peak per day values, the studio apartment rents for 80% of its peak rental rate. However, you need to calculate and display the off-peak discount rate, which is .19973.</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Copy the formula in cell D6 to cells D7:D8. Copy the formula in cell G6 to cells G7:G8.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range C6:F8 with Accounting Number Format.</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range G6:G8 in Percent Style with one decimal place.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Blue, Accent 1, Lighter 80% fill color to the range E5:G8.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the range C5:D8 and apply a custom fill color with Red 242, Green 220, and Blue 219.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Answer the first question below the worksheet data. Apply Yellow highlight color to the correct answer in either cell A16, A17, or A18.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Answer the second question below the worksheet data. Apply Yellow highlight color to the correct answer in either cell A22, A23, or A24.</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Answer the third question below the worksheet data. Change XX.X% to the correct percentage in cell A28.</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Select Landscape orientation, center the data horizontally on the page, and apply the setting to fit to one page.</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footer with the text </w:t>
                </w:r>
                <w:r>
                  <w:rPr>
                    <w:sz w:val="18"/>
                    <w:color w:val="0070C0"/>
                    <w:b/>
                  </w:rPr>
                  <w:rFonts w:ascii="Tahoma"/>
                  <w:t xml:space="preserve">Exploring Series</w:t>
                </w:r>
                <w:r>
                  <w:rPr>
                    <w:sz w:val="18"/>
                  </w:rPr>
                  <w:rFonts w:ascii="Tahoma"/>
                  <w:t xml:space="preserve"> on the left side, the sheet name code in the center, and the file name code on the right side.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copy of the Rental Rates worksheet, place the new sheet to the right side of the original worksheet, and rename the new sheet as </w:t>
                </w:r>
                <w:r>
                  <w:rPr>
                    <w:sz w:val="18"/>
                    <w:color w:val="0070C0"/>
                    <w:b/>
                  </w:rPr>
                  <w:rFonts w:ascii="Tahoma"/>
                  <w:t xml:space="preserve">Formulas</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On the Formulas worksheet, display cell formulas, and set options to print gridlines and headings.</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Ensure that the worksheets are correctly named and placed in the following order in the workbook: </w:t>
                </w:r>
                <w:r>
                  <w:rPr>
                    <w:sz w:val="18"/>
                    <w:i/>
                  </w:rPr>
                  <w:rFonts w:ascii="Tahoma"/>
                  <w:t xml:space="preserve">Rental Rates, Formulas.</w:t>
                </w:r>
                <w:r>
                  <w:rPr>
                    <w:sz w:val="18"/>
                    <w:i/>
                  </w:rPr>
                  <w:rFonts w:ascii="Tahoma"/>
                  <w:t xml:space="preserve"> </w:t>
                </w:r>
                <w:r>
                  <w:rPr>
                    <w:sz w:val="18"/>
                    <w:i/>
                  </w:rPr>
                  <w:rFonts w:ascii="Tahoma"/>
                  <w:t xml:space="preserve"> </w:t>
                </w:r>
                <w:r>
                  <w:rPr>
                    <w:sz w:val="18"/>
                  </w:rPr>
                  <w:rFonts w:ascii="Tahoma"/>
                  <w:t xml:space="preserve">Save the workbook. Close the workbook and then exit Excel. Submit the workbook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07/19/2016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