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448" w:rsidRPr="00B76E1D" w:rsidRDefault="009A0448" w:rsidP="009623E7">
      <w:pPr>
        <w:spacing w:line="480" w:lineRule="auto"/>
        <w:jc w:val="center"/>
        <w:rPr>
          <w:rFonts w:ascii="Times New Roman" w:hAnsi="Times New Roman" w:cs="Times New Roman"/>
          <w:sz w:val="24"/>
          <w:szCs w:val="24"/>
        </w:rPr>
      </w:pPr>
      <w:bookmarkStart w:id="0" w:name="_GoBack"/>
      <w:bookmarkEnd w:id="0"/>
      <w:r w:rsidRPr="00B76E1D">
        <w:rPr>
          <w:rFonts w:ascii="Times New Roman" w:hAnsi="Times New Roman" w:cs="Times New Roman"/>
          <w:sz w:val="24"/>
          <w:szCs w:val="24"/>
        </w:rPr>
        <w:t>Security Technologies</w:t>
      </w:r>
    </w:p>
    <w:p w:rsidR="009623E7" w:rsidRPr="009623E7" w:rsidRDefault="009623E7" w:rsidP="009623E7">
      <w:pPr>
        <w:spacing w:line="480" w:lineRule="auto"/>
        <w:rPr>
          <w:rFonts w:ascii="Times New Roman" w:hAnsi="Times New Roman" w:cs="Times New Roman"/>
          <w:b/>
          <w:sz w:val="24"/>
          <w:szCs w:val="24"/>
        </w:rPr>
      </w:pPr>
      <w:r w:rsidRPr="009623E7">
        <w:rPr>
          <w:rFonts w:ascii="Times New Roman" w:hAnsi="Times New Roman" w:cs="Times New Roman"/>
          <w:b/>
          <w:sz w:val="24"/>
          <w:szCs w:val="24"/>
        </w:rPr>
        <w:t>Introduction</w:t>
      </w:r>
    </w:p>
    <w:p w:rsidR="009623E7" w:rsidRPr="009623E7" w:rsidRDefault="009623E7" w:rsidP="00443FB6">
      <w:pPr>
        <w:spacing w:line="480" w:lineRule="auto"/>
        <w:ind w:firstLine="720"/>
        <w:rPr>
          <w:rFonts w:ascii="Times New Roman" w:hAnsi="Times New Roman" w:cs="Times New Roman"/>
          <w:sz w:val="24"/>
          <w:szCs w:val="24"/>
        </w:rPr>
      </w:pPr>
      <w:r w:rsidRPr="009623E7">
        <w:rPr>
          <w:rFonts w:ascii="Times New Roman" w:hAnsi="Times New Roman" w:cs="Times New Roman"/>
          <w:sz w:val="24"/>
          <w:szCs w:val="24"/>
        </w:rPr>
        <w:t>The security of data center is the key objective of every organization. Various security measures are implemented to enhance defense mechanisms against security threats. In many cases, firms leverage technological tools such as security tools to detect threats and mitigate their effects. In the previous papers, we identified security problems that pose a risk to the data center owned by Bank Solutions. The data center had several security vulnerabilities which undermined the effectiveness of security measures in place. We determined various security technologies that Bank Solutions could implement to mitigate the risks posed by the security threats. These technologies included data center recovery tools and access enforcement controls. Each technology played a unique role in safeguarding the data center. In this paper, we will discuss the capabilities, costs, maintenance requirements, flexibility, feasibility, and issues associated with each technology.</w:t>
      </w:r>
    </w:p>
    <w:p w:rsidR="009623E7" w:rsidRPr="009623E7" w:rsidRDefault="009623E7" w:rsidP="009623E7">
      <w:pPr>
        <w:spacing w:line="480" w:lineRule="auto"/>
        <w:rPr>
          <w:rFonts w:ascii="Times New Roman" w:hAnsi="Times New Roman" w:cs="Times New Roman"/>
          <w:b/>
          <w:sz w:val="24"/>
          <w:szCs w:val="24"/>
        </w:rPr>
      </w:pPr>
      <w:r w:rsidRPr="009623E7">
        <w:rPr>
          <w:rFonts w:ascii="Times New Roman" w:hAnsi="Times New Roman" w:cs="Times New Roman"/>
          <w:b/>
          <w:sz w:val="24"/>
          <w:szCs w:val="24"/>
        </w:rPr>
        <w:t>Disaster recovery tools</w:t>
      </w:r>
    </w:p>
    <w:p w:rsidR="009623E7" w:rsidRPr="009623E7" w:rsidRDefault="009623E7" w:rsidP="009623E7">
      <w:pPr>
        <w:spacing w:line="480" w:lineRule="auto"/>
        <w:rPr>
          <w:rFonts w:ascii="Times New Roman" w:hAnsi="Times New Roman" w:cs="Times New Roman"/>
          <w:b/>
          <w:sz w:val="24"/>
          <w:szCs w:val="24"/>
        </w:rPr>
      </w:pPr>
      <w:r w:rsidRPr="009623E7">
        <w:rPr>
          <w:rFonts w:ascii="Times New Roman" w:hAnsi="Times New Roman" w:cs="Times New Roman"/>
          <w:b/>
          <w:sz w:val="24"/>
          <w:szCs w:val="24"/>
        </w:rPr>
        <w:t>Capabilities</w:t>
      </w:r>
    </w:p>
    <w:p w:rsidR="009623E7" w:rsidRDefault="009623E7" w:rsidP="00443FB6">
      <w:pPr>
        <w:spacing w:line="480" w:lineRule="auto"/>
        <w:ind w:firstLine="720"/>
        <w:rPr>
          <w:rFonts w:ascii="Times New Roman" w:hAnsi="Times New Roman" w:cs="Times New Roman"/>
          <w:sz w:val="24"/>
          <w:szCs w:val="24"/>
        </w:rPr>
      </w:pPr>
      <w:r w:rsidRPr="009623E7">
        <w:rPr>
          <w:rFonts w:ascii="Times New Roman" w:hAnsi="Times New Roman" w:cs="Times New Roman"/>
          <w:sz w:val="24"/>
          <w:szCs w:val="24"/>
        </w:rPr>
        <w:t xml:space="preserve">Disaster recovery tools monitor changes in databases and other storage environments. The tools notify stakeholders before a disaster that can affect data occurs (Smith, 2007). Since it monitors changes, the tools enhance data protection and improve data recovery processes. The tools have added benefits of backing up data and recovering data in case of data loss or corruption. </w:t>
      </w:r>
    </w:p>
    <w:p w:rsidR="009623E7" w:rsidRDefault="009623E7" w:rsidP="009623E7">
      <w:pPr>
        <w:spacing w:line="480" w:lineRule="auto"/>
        <w:rPr>
          <w:rFonts w:ascii="Times New Roman" w:hAnsi="Times New Roman" w:cs="Times New Roman"/>
          <w:sz w:val="24"/>
          <w:szCs w:val="24"/>
        </w:rPr>
      </w:pPr>
    </w:p>
    <w:p w:rsidR="009623E7" w:rsidRPr="009623E7" w:rsidRDefault="009623E7" w:rsidP="009623E7">
      <w:pPr>
        <w:spacing w:line="480" w:lineRule="auto"/>
        <w:rPr>
          <w:rFonts w:ascii="Times New Roman" w:hAnsi="Times New Roman" w:cs="Times New Roman"/>
          <w:sz w:val="24"/>
          <w:szCs w:val="24"/>
        </w:rPr>
      </w:pPr>
    </w:p>
    <w:p w:rsidR="009623E7" w:rsidRPr="009623E7" w:rsidRDefault="009623E7" w:rsidP="009623E7">
      <w:pPr>
        <w:spacing w:line="480" w:lineRule="auto"/>
        <w:rPr>
          <w:rFonts w:ascii="Times New Roman" w:hAnsi="Times New Roman" w:cs="Times New Roman"/>
          <w:b/>
          <w:sz w:val="24"/>
          <w:szCs w:val="24"/>
        </w:rPr>
      </w:pPr>
      <w:r w:rsidRPr="009623E7">
        <w:rPr>
          <w:rFonts w:ascii="Times New Roman" w:hAnsi="Times New Roman" w:cs="Times New Roman"/>
          <w:b/>
          <w:sz w:val="24"/>
          <w:szCs w:val="24"/>
        </w:rPr>
        <w:t>Cost</w:t>
      </w:r>
    </w:p>
    <w:p w:rsidR="009623E7" w:rsidRPr="009623E7" w:rsidRDefault="009623E7" w:rsidP="00443FB6">
      <w:pPr>
        <w:spacing w:line="480" w:lineRule="auto"/>
        <w:ind w:firstLine="720"/>
        <w:rPr>
          <w:rFonts w:ascii="Times New Roman" w:hAnsi="Times New Roman" w:cs="Times New Roman"/>
          <w:sz w:val="24"/>
          <w:szCs w:val="24"/>
        </w:rPr>
      </w:pPr>
      <w:r w:rsidRPr="009623E7">
        <w:rPr>
          <w:rFonts w:ascii="Times New Roman" w:hAnsi="Times New Roman" w:cs="Times New Roman"/>
          <w:sz w:val="24"/>
          <w:szCs w:val="24"/>
        </w:rPr>
        <w:t xml:space="preserve">Implementation of disaster recovery tools incurs high costs as it involves various requirements such as hardware and labor. The cost of the tools varies depending on a firm’s size and requirements. In Bank Solution’s case, the company has to invest in labor, equipment, and data recovery software. This may incur a lot of costs, especially when considering software and labor required. </w:t>
      </w:r>
    </w:p>
    <w:p w:rsidR="009623E7" w:rsidRPr="009623E7" w:rsidRDefault="009623E7" w:rsidP="009623E7">
      <w:pPr>
        <w:spacing w:line="480" w:lineRule="auto"/>
        <w:rPr>
          <w:rFonts w:ascii="Times New Roman" w:hAnsi="Times New Roman" w:cs="Times New Roman"/>
          <w:b/>
          <w:sz w:val="24"/>
          <w:szCs w:val="24"/>
        </w:rPr>
      </w:pPr>
      <w:r w:rsidRPr="009623E7">
        <w:rPr>
          <w:rFonts w:ascii="Times New Roman" w:hAnsi="Times New Roman" w:cs="Times New Roman"/>
          <w:b/>
          <w:sz w:val="24"/>
          <w:szCs w:val="24"/>
        </w:rPr>
        <w:t>Maintenance</w:t>
      </w:r>
    </w:p>
    <w:p w:rsidR="009623E7" w:rsidRPr="009623E7" w:rsidRDefault="009623E7" w:rsidP="00443FB6">
      <w:pPr>
        <w:spacing w:line="480" w:lineRule="auto"/>
        <w:ind w:firstLine="720"/>
        <w:rPr>
          <w:rFonts w:ascii="Times New Roman" w:hAnsi="Times New Roman" w:cs="Times New Roman"/>
          <w:sz w:val="24"/>
          <w:szCs w:val="24"/>
        </w:rPr>
      </w:pPr>
      <w:r w:rsidRPr="009623E7">
        <w:rPr>
          <w:rFonts w:ascii="Times New Roman" w:hAnsi="Times New Roman" w:cs="Times New Roman"/>
          <w:sz w:val="24"/>
          <w:szCs w:val="24"/>
        </w:rPr>
        <w:t xml:space="preserve">Disaster recovery tools will require regular maintenance to ensure they are up to date. Whenever a firm undergoes changes or upgrades its IT infrastructure, it has incorporated the changes made into the disaster recovery tools (Philips, 2015). This is essential in ensuring that the tools align with changes made. Additionally, the maintenance process has to consider emerging technology and security threats. As such, the tools have to be updated to make sure they are effective in supporting disaster recovery process and data recovery. </w:t>
      </w:r>
    </w:p>
    <w:p w:rsidR="009623E7" w:rsidRPr="009623E7" w:rsidRDefault="009623E7" w:rsidP="009623E7">
      <w:pPr>
        <w:spacing w:line="480" w:lineRule="auto"/>
        <w:rPr>
          <w:rFonts w:ascii="Times New Roman" w:hAnsi="Times New Roman" w:cs="Times New Roman"/>
          <w:b/>
          <w:sz w:val="24"/>
          <w:szCs w:val="24"/>
        </w:rPr>
      </w:pPr>
      <w:r w:rsidRPr="009623E7">
        <w:rPr>
          <w:rFonts w:ascii="Times New Roman" w:hAnsi="Times New Roman" w:cs="Times New Roman"/>
          <w:b/>
          <w:sz w:val="24"/>
          <w:szCs w:val="24"/>
        </w:rPr>
        <w:t>Flexibility</w:t>
      </w:r>
    </w:p>
    <w:p w:rsidR="009623E7" w:rsidRDefault="009623E7" w:rsidP="00443FB6">
      <w:pPr>
        <w:spacing w:line="480" w:lineRule="auto"/>
        <w:ind w:firstLine="720"/>
        <w:rPr>
          <w:rFonts w:ascii="Times New Roman" w:hAnsi="Times New Roman" w:cs="Times New Roman"/>
          <w:sz w:val="24"/>
          <w:szCs w:val="24"/>
        </w:rPr>
      </w:pPr>
      <w:r w:rsidRPr="009623E7">
        <w:rPr>
          <w:rFonts w:ascii="Times New Roman" w:hAnsi="Times New Roman" w:cs="Times New Roman"/>
          <w:sz w:val="24"/>
          <w:szCs w:val="24"/>
        </w:rPr>
        <w:t xml:space="preserve">Disaster recovery tools not only safeguard sensitive information and recover data in a short time but also gives a firm flexibility in saving time during the recovery process. The tools can be personalized to align with the needs of a particular company such as Bank Solutions. This allows firms to establish a disaster recovery plan that is well-integrated with disaster recovery tools (Nelson, 2007). As such, the disaster recovery process can be easily implemented. The tools protect against disasters that cause data loss or corruption. The tools also enhance the flexibility and effectiveness of disaster recovery plans. </w:t>
      </w:r>
    </w:p>
    <w:p w:rsidR="009623E7" w:rsidRPr="009623E7" w:rsidRDefault="009623E7" w:rsidP="009623E7">
      <w:pPr>
        <w:spacing w:line="480" w:lineRule="auto"/>
        <w:rPr>
          <w:rFonts w:ascii="Times New Roman" w:hAnsi="Times New Roman" w:cs="Times New Roman"/>
          <w:sz w:val="24"/>
          <w:szCs w:val="24"/>
        </w:rPr>
      </w:pPr>
    </w:p>
    <w:p w:rsidR="009623E7" w:rsidRPr="009623E7" w:rsidRDefault="009623E7" w:rsidP="009623E7">
      <w:pPr>
        <w:spacing w:line="480" w:lineRule="auto"/>
        <w:rPr>
          <w:rFonts w:ascii="Times New Roman" w:hAnsi="Times New Roman" w:cs="Times New Roman"/>
          <w:b/>
          <w:sz w:val="24"/>
          <w:szCs w:val="24"/>
        </w:rPr>
      </w:pPr>
      <w:r w:rsidRPr="009623E7">
        <w:rPr>
          <w:rFonts w:ascii="Times New Roman" w:hAnsi="Times New Roman" w:cs="Times New Roman"/>
          <w:b/>
          <w:sz w:val="24"/>
          <w:szCs w:val="24"/>
        </w:rPr>
        <w:t>Feasibility of implementation</w:t>
      </w:r>
    </w:p>
    <w:p w:rsidR="009623E7" w:rsidRPr="009623E7" w:rsidRDefault="009623E7" w:rsidP="00443FB6">
      <w:pPr>
        <w:spacing w:line="480" w:lineRule="auto"/>
        <w:ind w:firstLine="720"/>
        <w:rPr>
          <w:rFonts w:ascii="Times New Roman" w:hAnsi="Times New Roman" w:cs="Times New Roman"/>
          <w:sz w:val="24"/>
          <w:szCs w:val="24"/>
        </w:rPr>
      </w:pPr>
      <w:r w:rsidRPr="009623E7">
        <w:rPr>
          <w:rFonts w:ascii="Times New Roman" w:hAnsi="Times New Roman" w:cs="Times New Roman"/>
          <w:sz w:val="24"/>
          <w:szCs w:val="24"/>
        </w:rPr>
        <w:t>While disaster recover tools incur a lot of costs in terms of labor and resource investment, it can be easily implemented and integrated into a company’s disaster recovery and business continuity plan. The tools are flexible and can be customized to address the needs of a firm. A firm with an in-house IT team can easily implement the tools as IT staff have the expertise of handling disaster recovery solutions. The tools are also easy to use hence employees can quickly learn how to handle them in case disaster occurs (Snedaker, 2013). The IT staff can easily configure the tools to protect data storage environments from data loss disasters or recover corrupted files. Additionally, the tools com with documentation that allows a firm to gain an insight into their installation as well as optimizing them to make them flexible to address their needs.</w:t>
      </w:r>
    </w:p>
    <w:p w:rsidR="009623E7" w:rsidRPr="009623E7" w:rsidRDefault="009623E7" w:rsidP="009623E7">
      <w:pPr>
        <w:spacing w:line="480" w:lineRule="auto"/>
        <w:rPr>
          <w:rFonts w:ascii="Times New Roman" w:hAnsi="Times New Roman" w:cs="Times New Roman"/>
          <w:b/>
          <w:sz w:val="24"/>
          <w:szCs w:val="24"/>
        </w:rPr>
      </w:pPr>
      <w:r w:rsidRPr="009623E7">
        <w:rPr>
          <w:rFonts w:ascii="Times New Roman" w:hAnsi="Times New Roman" w:cs="Times New Roman"/>
          <w:b/>
          <w:sz w:val="24"/>
          <w:szCs w:val="24"/>
        </w:rPr>
        <w:t>Issues</w:t>
      </w:r>
    </w:p>
    <w:p w:rsidR="009623E7" w:rsidRPr="009623E7" w:rsidRDefault="009623E7" w:rsidP="00443FB6">
      <w:pPr>
        <w:spacing w:line="480" w:lineRule="auto"/>
        <w:ind w:firstLine="720"/>
        <w:rPr>
          <w:rFonts w:ascii="Times New Roman" w:hAnsi="Times New Roman" w:cs="Times New Roman"/>
          <w:sz w:val="24"/>
          <w:szCs w:val="24"/>
        </w:rPr>
      </w:pPr>
      <w:r w:rsidRPr="009623E7">
        <w:rPr>
          <w:rFonts w:ascii="Times New Roman" w:hAnsi="Times New Roman" w:cs="Times New Roman"/>
          <w:sz w:val="24"/>
          <w:szCs w:val="24"/>
        </w:rPr>
        <w:t xml:space="preserve">The main advantage of disaster recovery tools is that when used correctly, they can enable firms to recover data lost or corrupted as a result of a disaster such as a virus infection, software failure, or corruption of hard drives. However, the tools may not recover all corrupted or lost files. Even with the best data recovery tools, a firm may not recover files from hard drives that have failed physically. Additionally, data that was overwritten of deleted a long time ago may not be recoverable. </w:t>
      </w:r>
    </w:p>
    <w:p w:rsidR="009623E7" w:rsidRPr="009623E7" w:rsidRDefault="009623E7" w:rsidP="009623E7">
      <w:pPr>
        <w:spacing w:line="480" w:lineRule="auto"/>
        <w:rPr>
          <w:rFonts w:ascii="Times New Roman" w:hAnsi="Times New Roman" w:cs="Times New Roman"/>
          <w:sz w:val="24"/>
          <w:szCs w:val="24"/>
        </w:rPr>
      </w:pPr>
      <w:r w:rsidRPr="009623E7">
        <w:rPr>
          <w:rFonts w:ascii="Times New Roman" w:hAnsi="Times New Roman" w:cs="Times New Roman"/>
          <w:sz w:val="24"/>
          <w:szCs w:val="24"/>
        </w:rPr>
        <w:t xml:space="preserve"> </w:t>
      </w:r>
      <w:r w:rsidR="00443FB6">
        <w:rPr>
          <w:rFonts w:ascii="Times New Roman" w:hAnsi="Times New Roman" w:cs="Times New Roman"/>
          <w:sz w:val="24"/>
          <w:szCs w:val="24"/>
        </w:rPr>
        <w:tab/>
      </w:r>
      <w:r w:rsidRPr="009623E7">
        <w:rPr>
          <w:rFonts w:ascii="Times New Roman" w:hAnsi="Times New Roman" w:cs="Times New Roman"/>
          <w:sz w:val="24"/>
          <w:szCs w:val="24"/>
        </w:rPr>
        <w:t xml:space="preserve">Disaster recovery tools are demanding as they require intensive labor to operate them when a disaster occurs. This may be an issue in a firm with few labor resources. An in-house IT team is required to operate the tools to ensure disaster recovery process is initiated fast to prevent </w:t>
      </w:r>
      <w:r w:rsidRPr="009623E7">
        <w:rPr>
          <w:rFonts w:ascii="Times New Roman" w:hAnsi="Times New Roman" w:cs="Times New Roman"/>
          <w:sz w:val="24"/>
          <w:szCs w:val="24"/>
        </w:rPr>
        <w:lastRenderedPageBreak/>
        <w:t xml:space="preserve">further data loss. Incompatible technology presents a major barrier to implementation of the tools. If the tools are incompatible with the IT infrastructure, they cannot be deployed. Additionally, the tools may present security vulnerabilities if they are not updated regularly. </w:t>
      </w:r>
    </w:p>
    <w:p w:rsidR="009623E7" w:rsidRPr="009623E7" w:rsidRDefault="009623E7" w:rsidP="009623E7">
      <w:pPr>
        <w:spacing w:line="480" w:lineRule="auto"/>
        <w:rPr>
          <w:rFonts w:ascii="Times New Roman" w:hAnsi="Times New Roman" w:cs="Times New Roman"/>
          <w:b/>
          <w:sz w:val="24"/>
          <w:szCs w:val="24"/>
        </w:rPr>
      </w:pPr>
      <w:r w:rsidRPr="009623E7">
        <w:rPr>
          <w:rFonts w:ascii="Times New Roman" w:hAnsi="Times New Roman" w:cs="Times New Roman"/>
          <w:b/>
          <w:sz w:val="24"/>
          <w:szCs w:val="24"/>
        </w:rPr>
        <w:t>Access Controls</w:t>
      </w:r>
    </w:p>
    <w:p w:rsidR="009623E7" w:rsidRPr="009623E7" w:rsidRDefault="009623E7" w:rsidP="009623E7">
      <w:pPr>
        <w:spacing w:line="480" w:lineRule="auto"/>
        <w:rPr>
          <w:rFonts w:ascii="Times New Roman" w:hAnsi="Times New Roman" w:cs="Times New Roman"/>
          <w:b/>
          <w:sz w:val="24"/>
          <w:szCs w:val="24"/>
        </w:rPr>
      </w:pPr>
      <w:r w:rsidRPr="009623E7">
        <w:rPr>
          <w:rFonts w:ascii="Times New Roman" w:hAnsi="Times New Roman" w:cs="Times New Roman"/>
          <w:b/>
          <w:sz w:val="24"/>
          <w:szCs w:val="24"/>
        </w:rPr>
        <w:t>Capabilities</w:t>
      </w:r>
    </w:p>
    <w:p w:rsidR="009623E7" w:rsidRPr="009623E7" w:rsidRDefault="009623E7" w:rsidP="00443FB6">
      <w:pPr>
        <w:spacing w:line="480" w:lineRule="auto"/>
        <w:ind w:firstLine="720"/>
        <w:rPr>
          <w:rFonts w:ascii="Times New Roman" w:hAnsi="Times New Roman" w:cs="Times New Roman"/>
          <w:sz w:val="24"/>
          <w:szCs w:val="24"/>
        </w:rPr>
      </w:pPr>
      <w:r w:rsidRPr="009623E7">
        <w:rPr>
          <w:rFonts w:ascii="Times New Roman" w:hAnsi="Times New Roman" w:cs="Times New Roman"/>
          <w:sz w:val="24"/>
          <w:szCs w:val="24"/>
        </w:rPr>
        <w:t>Access controls are security measures used to regulate users who can access a particular resource in a computer or IT system. The controls authorize, identify, authenticate, and approve access based on login credentials provides such as passwords or personal identification numbers (Ferraiolo, 2009). The controls limit access to computer resources and only allow authorized people to access them. Users without the appropriate credentials or clearance are restricted from accessing such resources.</w:t>
      </w:r>
    </w:p>
    <w:p w:rsidR="009623E7" w:rsidRPr="009623E7" w:rsidRDefault="009623E7" w:rsidP="009623E7">
      <w:pPr>
        <w:spacing w:line="480" w:lineRule="auto"/>
        <w:rPr>
          <w:rFonts w:ascii="Times New Roman" w:hAnsi="Times New Roman" w:cs="Times New Roman"/>
          <w:b/>
          <w:sz w:val="24"/>
          <w:szCs w:val="24"/>
        </w:rPr>
      </w:pPr>
      <w:r w:rsidRPr="009623E7">
        <w:rPr>
          <w:rFonts w:ascii="Times New Roman" w:hAnsi="Times New Roman" w:cs="Times New Roman"/>
          <w:b/>
          <w:sz w:val="24"/>
          <w:szCs w:val="24"/>
        </w:rPr>
        <w:t xml:space="preserve">Costs </w:t>
      </w:r>
    </w:p>
    <w:p w:rsidR="009623E7" w:rsidRPr="009623E7" w:rsidRDefault="009623E7" w:rsidP="00443FB6">
      <w:pPr>
        <w:spacing w:line="480" w:lineRule="auto"/>
        <w:ind w:firstLine="720"/>
        <w:rPr>
          <w:rFonts w:ascii="Times New Roman" w:hAnsi="Times New Roman" w:cs="Times New Roman"/>
          <w:sz w:val="24"/>
          <w:szCs w:val="24"/>
        </w:rPr>
      </w:pPr>
      <w:r w:rsidRPr="009623E7">
        <w:rPr>
          <w:rFonts w:ascii="Times New Roman" w:hAnsi="Times New Roman" w:cs="Times New Roman"/>
          <w:sz w:val="24"/>
          <w:szCs w:val="24"/>
        </w:rPr>
        <w:t xml:space="preserve">Implementation of access controls in IT systems is relatively simple and incurs fewer costs. Typically, IT systems have security tools that incorporate access control lists. As such, firms only have to configure the lists instead of acquiring new tools to limit access. However, in some cases, the access control features may not address the needs of an organization. This may require the firms to incur costs to acquire access control applications. Overall, the costs of acquiring and implementing access control limit are low. </w:t>
      </w:r>
    </w:p>
    <w:p w:rsidR="009623E7" w:rsidRPr="009623E7" w:rsidRDefault="009623E7" w:rsidP="009623E7">
      <w:pPr>
        <w:spacing w:line="480" w:lineRule="auto"/>
        <w:rPr>
          <w:rFonts w:ascii="Times New Roman" w:hAnsi="Times New Roman" w:cs="Times New Roman"/>
          <w:b/>
          <w:sz w:val="24"/>
          <w:szCs w:val="24"/>
        </w:rPr>
      </w:pPr>
      <w:r w:rsidRPr="009623E7">
        <w:rPr>
          <w:rFonts w:ascii="Times New Roman" w:hAnsi="Times New Roman" w:cs="Times New Roman"/>
          <w:b/>
          <w:sz w:val="24"/>
          <w:szCs w:val="24"/>
        </w:rPr>
        <w:t>Maintenance requirements</w:t>
      </w:r>
    </w:p>
    <w:p w:rsidR="009623E7" w:rsidRPr="009623E7" w:rsidRDefault="009623E7" w:rsidP="00443FB6">
      <w:pPr>
        <w:spacing w:line="480" w:lineRule="auto"/>
        <w:ind w:firstLine="720"/>
        <w:rPr>
          <w:rFonts w:ascii="Times New Roman" w:hAnsi="Times New Roman" w:cs="Times New Roman"/>
          <w:sz w:val="24"/>
          <w:szCs w:val="24"/>
        </w:rPr>
      </w:pPr>
      <w:r w:rsidRPr="009623E7">
        <w:rPr>
          <w:rFonts w:ascii="Times New Roman" w:hAnsi="Times New Roman" w:cs="Times New Roman"/>
          <w:sz w:val="24"/>
          <w:szCs w:val="24"/>
        </w:rPr>
        <w:t xml:space="preserve">Access control tools require regular maintenance support. Reactive maintenance is required to resolve any issues that may arise and affect the functionality of access control </w:t>
      </w:r>
      <w:r w:rsidRPr="009623E7">
        <w:rPr>
          <w:rFonts w:ascii="Times New Roman" w:hAnsi="Times New Roman" w:cs="Times New Roman"/>
          <w:sz w:val="24"/>
          <w:szCs w:val="24"/>
        </w:rPr>
        <w:lastRenderedPageBreak/>
        <w:t xml:space="preserve">systems. Preventive maintenance is required to assist in reducing the breakdown of the tools. The tools have to be regularly changed when new users are added to the system to ensure the appropriate users have access to the resources. </w:t>
      </w:r>
    </w:p>
    <w:p w:rsidR="009623E7" w:rsidRPr="009623E7" w:rsidRDefault="009623E7" w:rsidP="009623E7">
      <w:pPr>
        <w:spacing w:line="480" w:lineRule="auto"/>
        <w:rPr>
          <w:rFonts w:ascii="Times New Roman" w:hAnsi="Times New Roman" w:cs="Times New Roman"/>
          <w:b/>
          <w:sz w:val="24"/>
          <w:szCs w:val="24"/>
        </w:rPr>
      </w:pPr>
      <w:r w:rsidRPr="009623E7">
        <w:rPr>
          <w:rFonts w:ascii="Times New Roman" w:hAnsi="Times New Roman" w:cs="Times New Roman"/>
          <w:b/>
          <w:sz w:val="24"/>
          <w:szCs w:val="24"/>
        </w:rPr>
        <w:t xml:space="preserve">Flexibility </w:t>
      </w:r>
    </w:p>
    <w:p w:rsidR="009623E7" w:rsidRPr="009623E7" w:rsidRDefault="009623E7" w:rsidP="00443FB6">
      <w:pPr>
        <w:spacing w:line="480" w:lineRule="auto"/>
        <w:ind w:firstLine="720"/>
        <w:rPr>
          <w:rFonts w:ascii="Times New Roman" w:hAnsi="Times New Roman" w:cs="Times New Roman"/>
          <w:sz w:val="24"/>
          <w:szCs w:val="24"/>
        </w:rPr>
      </w:pPr>
      <w:r w:rsidRPr="009623E7">
        <w:rPr>
          <w:rFonts w:ascii="Times New Roman" w:hAnsi="Times New Roman" w:cs="Times New Roman"/>
          <w:sz w:val="24"/>
          <w:szCs w:val="24"/>
        </w:rPr>
        <w:t xml:space="preserve">Typically, access controls have a neutral mechanism that is defined based on roles. Components of access controls make it simple for firms to configure them. The controls can be configured to address specific needs of a particular organization or government agency. It facilitates security administration in large firms and supports many permissions which enhance its flexibility in regulating control for many users (Kuhn, 2010). </w:t>
      </w:r>
    </w:p>
    <w:p w:rsidR="009623E7" w:rsidRPr="009623E7" w:rsidRDefault="009623E7" w:rsidP="009623E7">
      <w:pPr>
        <w:spacing w:line="480" w:lineRule="auto"/>
        <w:rPr>
          <w:rFonts w:ascii="Times New Roman" w:hAnsi="Times New Roman" w:cs="Times New Roman"/>
          <w:b/>
          <w:sz w:val="24"/>
          <w:szCs w:val="24"/>
        </w:rPr>
      </w:pPr>
      <w:r w:rsidRPr="009623E7">
        <w:rPr>
          <w:rFonts w:ascii="Times New Roman" w:hAnsi="Times New Roman" w:cs="Times New Roman"/>
          <w:b/>
          <w:sz w:val="24"/>
          <w:szCs w:val="24"/>
        </w:rPr>
        <w:t xml:space="preserve">Feasibility </w:t>
      </w:r>
    </w:p>
    <w:p w:rsidR="009623E7" w:rsidRPr="009623E7" w:rsidRDefault="009623E7" w:rsidP="00443FB6">
      <w:pPr>
        <w:spacing w:line="480" w:lineRule="auto"/>
        <w:ind w:firstLine="720"/>
        <w:rPr>
          <w:rFonts w:ascii="Times New Roman" w:hAnsi="Times New Roman" w:cs="Times New Roman"/>
          <w:sz w:val="24"/>
          <w:szCs w:val="24"/>
        </w:rPr>
      </w:pPr>
      <w:r w:rsidRPr="009623E7">
        <w:rPr>
          <w:rFonts w:ascii="Times New Roman" w:hAnsi="Times New Roman" w:cs="Times New Roman"/>
          <w:sz w:val="24"/>
          <w:szCs w:val="24"/>
        </w:rPr>
        <w:t>The main processes in access controls are authentication, authorization, and audit. An organization can easily configure the controls to set the credentials such as password or PIN that users have to be input to be authenticated. The IT staff can also easily set permissions that allow users with a specific clearance level to access resources. Additionally, many of the tools come with an audit log that can be tweaked to create an audit trail.</w:t>
      </w:r>
    </w:p>
    <w:p w:rsidR="009623E7" w:rsidRPr="009623E7" w:rsidRDefault="009623E7" w:rsidP="009623E7">
      <w:pPr>
        <w:spacing w:line="480" w:lineRule="auto"/>
        <w:rPr>
          <w:rFonts w:ascii="Times New Roman" w:hAnsi="Times New Roman" w:cs="Times New Roman"/>
          <w:b/>
          <w:sz w:val="24"/>
          <w:szCs w:val="24"/>
        </w:rPr>
      </w:pPr>
      <w:r w:rsidRPr="009623E7">
        <w:rPr>
          <w:rFonts w:ascii="Times New Roman" w:hAnsi="Times New Roman" w:cs="Times New Roman"/>
          <w:b/>
          <w:sz w:val="24"/>
          <w:szCs w:val="24"/>
        </w:rPr>
        <w:t>Issues</w:t>
      </w:r>
    </w:p>
    <w:p w:rsidR="009623E7" w:rsidRPr="009623E7" w:rsidRDefault="009623E7" w:rsidP="00443FB6">
      <w:pPr>
        <w:spacing w:line="480" w:lineRule="auto"/>
        <w:ind w:firstLine="720"/>
        <w:rPr>
          <w:rFonts w:ascii="Times New Roman" w:hAnsi="Times New Roman" w:cs="Times New Roman"/>
          <w:sz w:val="24"/>
          <w:szCs w:val="24"/>
        </w:rPr>
      </w:pPr>
      <w:r w:rsidRPr="009623E7">
        <w:rPr>
          <w:rFonts w:ascii="Times New Roman" w:hAnsi="Times New Roman" w:cs="Times New Roman"/>
          <w:sz w:val="24"/>
          <w:szCs w:val="24"/>
        </w:rPr>
        <w:t>The main advantage of the access controls is that they provide various levels of security which enables firms to enhance security (Rosenthal, 2009). With access controls, firms can set PIN or password to authenticate users. However, the controls are vulnerable to hacking. When hacked, the controls can allow attackers to access a system and sensitive resources depending on the information stored.</w:t>
      </w:r>
    </w:p>
    <w:p w:rsidR="009623E7" w:rsidRPr="009623E7" w:rsidRDefault="009623E7" w:rsidP="009623E7">
      <w:pPr>
        <w:spacing w:line="480" w:lineRule="auto"/>
        <w:rPr>
          <w:rFonts w:ascii="Times New Roman" w:hAnsi="Times New Roman" w:cs="Times New Roman"/>
          <w:sz w:val="24"/>
          <w:szCs w:val="24"/>
        </w:rPr>
      </w:pPr>
      <w:r w:rsidRPr="009623E7">
        <w:rPr>
          <w:rFonts w:ascii="Times New Roman" w:hAnsi="Times New Roman" w:cs="Times New Roman"/>
          <w:sz w:val="24"/>
          <w:szCs w:val="24"/>
        </w:rPr>
        <w:lastRenderedPageBreak/>
        <w:t xml:space="preserve">Implementation of access controls is limited by availability of IT staff. Without an IT team, a firm may not implement robust controls that enhance security. The major issue with access controls is remote access which allows users to control them remotely. This makes the tools vulnerable to remote attacks as their frequencies can be scanned and attacked. The controls are mainly vulnerable to insider attacks which are perpetrated by employees. Such individuals may manipulate the controls to gain access to sensitive files. </w:t>
      </w:r>
    </w:p>
    <w:p w:rsidR="009623E7" w:rsidRPr="009623E7" w:rsidRDefault="009623E7" w:rsidP="009623E7">
      <w:pPr>
        <w:spacing w:line="480" w:lineRule="auto"/>
        <w:rPr>
          <w:rFonts w:ascii="Times New Roman" w:hAnsi="Times New Roman" w:cs="Times New Roman"/>
          <w:b/>
          <w:sz w:val="24"/>
          <w:szCs w:val="24"/>
        </w:rPr>
      </w:pPr>
      <w:r w:rsidRPr="009623E7">
        <w:rPr>
          <w:rFonts w:ascii="Times New Roman" w:hAnsi="Times New Roman" w:cs="Times New Roman"/>
          <w:b/>
          <w:sz w:val="24"/>
          <w:szCs w:val="24"/>
        </w:rPr>
        <w:t>Conclusion</w:t>
      </w:r>
    </w:p>
    <w:p w:rsidR="000121F1" w:rsidRDefault="009623E7" w:rsidP="00443FB6">
      <w:pPr>
        <w:spacing w:line="480" w:lineRule="auto"/>
        <w:ind w:firstLine="720"/>
        <w:rPr>
          <w:rFonts w:ascii="Times New Roman" w:hAnsi="Times New Roman" w:cs="Times New Roman"/>
          <w:sz w:val="24"/>
          <w:szCs w:val="24"/>
        </w:rPr>
      </w:pPr>
      <w:r w:rsidRPr="009623E7">
        <w:rPr>
          <w:rFonts w:ascii="Times New Roman" w:hAnsi="Times New Roman" w:cs="Times New Roman"/>
          <w:sz w:val="24"/>
          <w:szCs w:val="24"/>
        </w:rPr>
        <w:t>When implementing security technologies, firms have to consider various factors that can affect the implementation process. As discussed, implementation of disaster recovery and access control tools may be affected by some aspects that undermine their effectiveness or make them robust. The capabilities, flexibility and implementation feasibility of each tool influences its effectiveness in addressing the security needs of organizations. Costs are a major factor considered when implementing the technologies as a company has to weigh the value gained and the costs incurred. Additionally, issues associated with each technology play an instrumental role in assisting firms to consider whether they are worth investing in.</w:t>
      </w:r>
      <w:r w:rsidR="00AA5668" w:rsidRPr="00B76E1D">
        <w:rPr>
          <w:rFonts w:ascii="Times New Roman" w:hAnsi="Times New Roman" w:cs="Times New Roman"/>
          <w:sz w:val="24"/>
          <w:szCs w:val="24"/>
        </w:rPr>
        <w:t xml:space="preserve"> </w:t>
      </w:r>
    </w:p>
    <w:p w:rsidR="009623E7" w:rsidRDefault="009623E7" w:rsidP="009623E7">
      <w:pPr>
        <w:spacing w:line="480" w:lineRule="auto"/>
        <w:rPr>
          <w:rFonts w:ascii="Times New Roman" w:hAnsi="Times New Roman" w:cs="Times New Roman"/>
          <w:sz w:val="24"/>
          <w:szCs w:val="24"/>
        </w:rPr>
      </w:pPr>
    </w:p>
    <w:p w:rsidR="009623E7" w:rsidRDefault="009623E7" w:rsidP="009623E7">
      <w:pPr>
        <w:spacing w:line="480" w:lineRule="auto"/>
        <w:rPr>
          <w:rFonts w:ascii="Times New Roman" w:hAnsi="Times New Roman" w:cs="Times New Roman"/>
          <w:sz w:val="24"/>
          <w:szCs w:val="24"/>
        </w:rPr>
      </w:pPr>
    </w:p>
    <w:p w:rsidR="009623E7" w:rsidRDefault="009623E7" w:rsidP="009623E7">
      <w:pPr>
        <w:spacing w:line="480" w:lineRule="auto"/>
        <w:rPr>
          <w:rFonts w:ascii="Times New Roman" w:hAnsi="Times New Roman" w:cs="Times New Roman"/>
          <w:sz w:val="24"/>
          <w:szCs w:val="24"/>
        </w:rPr>
      </w:pPr>
    </w:p>
    <w:p w:rsidR="009623E7" w:rsidRDefault="009623E7" w:rsidP="009623E7">
      <w:pPr>
        <w:spacing w:line="480" w:lineRule="auto"/>
        <w:rPr>
          <w:rFonts w:ascii="Times New Roman" w:hAnsi="Times New Roman" w:cs="Times New Roman"/>
          <w:sz w:val="24"/>
          <w:szCs w:val="24"/>
        </w:rPr>
      </w:pPr>
    </w:p>
    <w:p w:rsidR="009623E7" w:rsidRDefault="009623E7" w:rsidP="009623E7">
      <w:pPr>
        <w:spacing w:line="480" w:lineRule="auto"/>
        <w:rPr>
          <w:rFonts w:ascii="Times New Roman" w:hAnsi="Times New Roman" w:cs="Times New Roman"/>
          <w:sz w:val="24"/>
          <w:szCs w:val="24"/>
        </w:rPr>
      </w:pPr>
    </w:p>
    <w:p w:rsidR="009623E7" w:rsidRPr="00B76E1D" w:rsidRDefault="009623E7" w:rsidP="009623E7">
      <w:pPr>
        <w:spacing w:line="480" w:lineRule="auto"/>
        <w:rPr>
          <w:rFonts w:ascii="Times New Roman" w:hAnsi="Times New Roman" w:cs="Times New Roman"/>
          <w:sz w:val="24"/>
          <w:szCs w:val="24"/>
        </w:rPr>
      </w:pPr>
    </w:p>
    <w:p w:rsidR="00AA5668" w:rsidRPr="00B76E1D" w:rsidRDefault="00AA5668" w:rsidP="009623E7">
      <w:pPr>
        <w:spacing w:line="480" w:lineRule="auto"/>
        <w:ind w:left="720" w:hanging="720"/>
        <w:jc w:val="center"/>
        <w:rPr>
          <w:rFonts w:ascii="Times New Roman" w:hAnsi="Times New Roman" w:cs="Times New Roman"/>
          <w:sz w:val="24"/>
          <w:szCs w:val="24"/>
        </w:rPr>
      </w:pPr>
      <w:r w:rsidRPr="00B76E1D">
        <w:rPr>
          <w:rFonts w:ascii="Times New Roman" w:hAnsi="Times New Roman" w:cs="Times New Roman"/>
          <w:sz w:val="24"/>
          <w:szCs w:val="24"/>
        </w:rPr>
        <w:lastRenderedPageBreak/>
        <w:t>References</w:t>
      </w:r>
    </w:p>
    <w:p w:rsidR="00B76E1D" w:rsidRPr="00B76E1D" w:rsidRDefault="00B76E1D" w:rsidP="00443FB6">
      <w:pPr>
        <w:spacing w:line="480" w:lineRule="auto"/>
        <w:ind w:left="720" w:hanging="720"/>
        <w:rPr>
          <w:rFonts w:ascii="Times New Roman" w:hAnsi="Times New Roman" w:cs="Times New Roman"/>
          <w:color w:val="222222"/>
          <w:sz w:val="24"/>
          <w:szCs w:val="24"/>
          <w:shd w:val="clear" w:color="auto" w:fill="FFFFFF"/>
        </w:rPr>
      </w:pPr>
      <w:r w:rsidRPr="00B76E1D">
        <w:rPr>
          <w:rFonts w:ascii="Times New Roman" w:hAnsi="Times New Roman" w:cs="Times New Roman"/>
          <w:color w:val="222222"/>
          <w:sz w:val="24"/>
          <w:szCs w:val="24"/>
          <w:shd w:val="clear" w:color="auto" w:fill="FFFFFF"/>
        </w:rPr>
        <w:t>Ferraiolo, D. F., &amp; Kuhn, D. R. (2009). Role-based access controls.</w:t>
      </w:r>
      <w:r w:rsidRPr="00B76E1D">
        <w:rPr>
          <w:rStyle w:val="apple-converted-space"/>
          <w:rFonts w:ascii="Times New Roman" w:hAnsi="Times New Roman" w:cs="Times New Roman"/>
          <w:color w:val="222222"/>
          <w:sz w:val="24"/>
          <w:szCs w:val="24"/>
          <w:shd w:val="clear" w:color="auto" w:fill="FFFFFF"/>
        </w:rPr>
        <w:t> </w:t>
      </w:r>
      <w:r w:rsidRPr="00B76E1D">
        <w:rPr>
          <w:rFonts w:ascii="Times New Roman" w:hAnsi="Times New Roman" w:cs="Times New Roman"/>
          <w:i/>
          <w:iCs/>
          <w:color w:val="222222"/>
          <w:sz w:val="24"/>
          <w:szCs w:val="24"/>
          <w:shd w:val="clear" w:color="auto" w:fill="FFFFFF"/>
        </w:rPr>
        <w:t>arXiv preprint arXiv:0903.2171</w:t>
      </w:r>
      <w:r w:rsidRPr="00B76E1D">
        <w:rPr>
          <w:rFonts w:ascii="Times New Roman" w:hAnsi="Times New Roman" w:cs="Times New Roman"/>
          <w:color w:val="222222"/>
          <w:sz w:val="24"/>
          <w:szCs w:val="24"/>
          <w:shd w:val="clear" w:color="auto" w:fill="FFFFFF"/>
        </w:rPr>
        <w:t>.</w:t>
      </w:r>
    </w:p>
    <w:p w:rsidR="00B76E1D" w:rsidRPr="00B76E1D" w:rsidRDefault="00B76E1D" w:rsidP="00443FB6">
      <w:pPr>
        <w:spacing w:line="480" w:lineRule="auto"/>
        <w:ind w:left="720" w:hanging="720"/>
        <w:rPr>
          <w:rFonts w:ascii="Times New Roman" w:hAnsi="Times New Roman" w:cs="Times New Roman"/>
          <w:color w:val="222222"/>
          <w:sz w:val="24"/>
          <w:szCs w:val="24"/>
          <w:shd w:val="clear" w:color="auto" w:fill="FFFFFF"/>
        </w:rPr>
      </w:pPr>
      <w:r w:rsidRPr="00B76E1D">
        <w:rPr>
          <w:rFonts w:ascii="Times New Roman" w:hAnsi="Times New Roman" w:cs="Times New Roman"/>
          <w:color w:val="222222"/>
          <w:sz w:val="24"/>
          <w:szCs w:val="24"/>
          <w:shd w:val="clear" w:color="auto" w:fill="FFFFFF"/>
        </w:rPr>
        <w:t>Kuhn, D. R., Coyne, E. J., &amp; Weil, T. R. (2010). Adding attributes to role-based access control.</w:t>
      </w:r>
      <w:r w:rsidRPr="00B76E1D">
        <w:rPr>
          <w:rStyle w:val="apple-converted-space"/>
          <w:rFonts w:ascii="Times New Roman" w:hAnsi="Times New Roman" w:cs="Times New Roman"/>
          <w:color w:val="222222"/>
          <w:sz w:val="24"/>
          <w:szCs w:val="24"/>
          <w:shd w:val="clear" w:color="auto" w:fill="FFFFFF"/>
        </w:rPr>
        <w:t> </w:t>
      </w:r>
      <w:r w:rsidRPr="00B76E1D">
        <w:rPr>
          <w:rFonts w:ascii="Times New Roman" w:hAnsi="Times New Roman" w:cs="Times New Roman"/>
          <w:i/>
          <w:iCs/>
          <w:color w:val="222222"/>
          <w:sz w:val="24"/>
          <w:szCs w:val="24"/>
          <w:shd w:val="clear" w:color="auto" w:fill="FFFFFF"/>
        </w:rPr>
        <w:t>Computer</w:t>
      </w:r>
      <w:r w:rsidRPr="00B76E1D">
        <w:rPr>
          <w:rFonts w:ascii="Times New Roman" w:hAnsi="Times New Roman" w:cs="Times New Roman"/>
          <w:color w:val="222222"/>
          <w:sz w:val="24"/>
          <w:szCs w:val="24"/>
          <w:shd w:val="clear" w:color="auto" w:fill="FFFFFF"/>
        </w:rPr>
        <w:t>,</w:t>
      </w:r>
      <w:r w:rsidRPr="00B76E1D">
        <w:rPr>
          <w:rStyle w:val="apple-converted-space"/>
          <w:rFonts w:ascii="Times New Roman" w:hAnsi="Times New Roman" w:cs="Times New Roman"/>
          <w:color w:val="222222"/>
          <w:sz w:val="24"/>
          <w:szCs w:val="24"/>
          <w:shd w:val="clear" w:color="auto" w:fill="FFFFFF"/>
        </w:rPr>
        <w:t> </w:t>
      </w:r>
      <w:r w:rsidRPr="00B76E1D">
        <w:rPr>
          <w:rFonts w:ascii="Times New Roman" w:hAnsi="Times New Roman" w:cs="Times New Roman"/>
          <w:i/>
          <w:iCs/>
          <w:color w:val="222222"/>
          <w:sz w:val="24"/>
          <w:szCs w:val="24"/>
          <w:shd w:val="clear" w:color="auto" w:fill="FFFFFF"/>
        </w:rPr>
        <w:t>43</w:t>
      </w:r>
      <w:r w:rsidRPr="00B76E1D">
        <w:rPr>
          <w:rFonts w:ascii="Times New Roman" w:hAnsi="Times New Roman" w:cs="Times New Roman"/>
          <w:color w:val="222222"/>
          <w:sz w:val="24"/>
          <w:szCs w:val="24"/>
          <w:shd w:val="clear" w:color="auto" w:fill="FFFFFF"/>
        </w:rPr>
        <w:t>(6), 79-81.</w:t>
      </w:r>
    </w:p>
    <w:p w:rsidR="00B76E1D" w:rsidRPr="00B76E1D" w:rsidRDefault="00B76E1D" w:rsidP="00443FB6">
      <w:pPr>
        <w:spacing w:line="480" w:lineRule="auto"/>
        <w:ind w:left="720" w:hanging="720"/>
        <w:rPr>
          <w:rFonts w:ascii="Times New Roman" w:hAnsi="Times New Roman" w:cs="Times New Roman"/>
          <w:color w:val="222222"/>
          <w:sz w:val="24"/>
          <w:szCs w:val="24"/>
          <w:shd w:val="clear" w:color="auto" w:fill="FFFFFF"/>
        </w:rPr>
      </w:pPr>
      <w:r w:rsidRPr="00B76E1D">
        <w:rPr>
          <w:rFonts w:ascii="Times New Roman" w:hAnsi="Times New Roman" w:cs="Times New Roman"/>
          <w:color w:val="222222"/>
          <w:sz w:val="24"/>
          <w:szCs w:val="24"/>
          <w:shd w:val="clear" w:color="auto" w:fill="FFFFFF"/>
        </w:rPr>
        <w:t>Nelson, S. C., Harris III, A. F., &amp; Kravets, R. (2007, September). Event-driven, role-based mobility in disaster recovery networks. In</w:t>
      </w:r>
      <w:r w:rsidRPr="00B76E1D">
        <w:rPr>
          <w:rStyle w:val="apple-converted-space"/>
          <w:rFonts w:ascii="Times New Roman" w:hAnsi="Times New Roman" w:cs="Times New Roman"/>
          <w:color w:val="222222"/>
          <w:sz w:val="24"/>
          <w:szCs w:val="24"/>
          <w:shd w:val="clear" w:color="auto" w:fill="FFFFFF"/>
        </w:rPr>
        <w:t> </w:t>
      </w:r>
      <w:r w:rsidRPr="00B76E1D">
        <w:rPr>
          <w:rFonts w:ascii="Times New Roman" w:hAnsi="Times New Roman" w:cs="Times New Roman"/>
          <w:i/>
          <w:iCs/>
          <w:color w:val="222222"/>
          <w:sz w:val="24"/>
          <w:szCs w:val="24"/>
          <w:shd w:val="clear" w:color="auto" w:fill="FFFFFF"/>
        </w:rPr>
        <w:t>Proceedings of the second ACM workshop on Challenged networks</w:t>
      </w:r>
      <w:r w:rsidRPr="00B76E1D">
        <w:rPr>
          <w:rStyle w:val="apple-converted-space"/>
          <w:rFonts w:ascii="Times New Roman" w:hAnsi="Times New Roman" w:cs="Times New Roman"/>
          <w:color w:val="222222"/>
          <w:sz w:val="24"/>
          <w:szCs w:val="24"/>
          <w:shd w:val="clear" w:color="auto" w:fill="FFFFFF"/>
        </w:rPr>
        <w:t> </w:t>
      </w:r>
      <w:r w:rsidRPr="00B76E1D">
        <w:rPr>
          <w:rFonts w:ascii="Times New Roman" w:hAnsi="Times New Roman" w:cs="Times New Roman"/>
          <w:color w:val="222222"/>
          <w:sz w:val="24"/>
          <w:szCs w:val="24"/>
          <w:shd w:val="clear" w:color="auto" w:fill="FFFFFF"/>
        </w:rPr>
        <w:t>(pp. 27-34). ACM.</w:t>
      </w:r>
    </w:p>
    <w:p w:rsidR="00B76E1D" w:rsidRPr="00B76E1D" w:rsidRDefault="00B76E1D" w:rsidP="00443FB6">
      <w:pPr>
        <w:spacing w:line="480" w:lineRule="auto"/>
        <w:ind w:left="720" w:hanging="720"/>
        <w:rPr>
          <w:rFonts w:ascii="Times New Roman" w:hAnsi="Times New Roman" w:cs="Times New Roman"/>
          <w:color w:val="222222"/>
          <w:sz w:val="24"/>
          <w:szCs w:val="24"/>
          <w:shd w:val="clear" w:color="auto" w:fill="FFFFFF"/>
        </w:rPr>
      </w:pPr>
      <w:r w:rsidRPr="00B76E1D">
        <w:rPr>
          <w:rFonts w:ascii="Times New Roman" w:hAnsi="Times New Roman" w:cs="Times New Roman"/>
          <w:color w:val="222222"/>
          <w:sz w:val="24"/>
          <w:szCs w:val="24"/>
          <w:shd w:val="clear" w:color="auto" w:fill="FFFFFF"/>
        </w:rPr>
        <w:t>Phillips, B. D. (2015).</w:t>
      </w:r>
      <w:r w:rsidRPr="00B76E1D">
        <w:rPr>
          <w:rStyle w:val="apple-converted-space"/>
          <w:rFonts w:ascii="Times New Roman" w:hAnsi="Times New Roman" w:cs="Times New Roman"/>
          <w:color w:val="222222"/>
          <w:sz w:val="24"/>
          <w:szCs w:val="24"/>
          <w:shd w:val="clear" w:color="auto" w:fill="FFFFFF"/>
        </w:rPr>
        <w:t> </w:t>
      </w:r>
      <w:r w:rsidRPr="00B76E1D">
        <w:rPr>
          <w:rFonts w:ascii="Times New Roman" w:hAnsi="Times New Roman" w:cs="Times New Roman"/>
          <w:i/>
          <w:iCs/>
          <w:color w:val="222222"/>
          <w:sz w:val="24"/>
          <w:szCs w:val="24"/>
          <w:shd w:val="clear" w:color="auto" w:fill="FFFFFF"/>
        </w:rPr>
        <w:t>Disaster recovery</w:t>
      </w:r>
      <w:r w:rsidRPr="00B76E1D">
        <w:rPr>
          <w:rFonts w:ascii="Times New Roman" w:hAnsi="Times New Roman" w:cs="Times New Roman"/>
          <w:color w:val="222222"/>
          <w:sz w:val="24"/>
          <w:szCs w:val="24"/>
          <w:shd w:val="clear" w:color="auto" w:fill="FFFFFF"/>
        </w:rPr>
        <w:t>. CRC press.</w:t>
      </w:r>
    </w:p>
    <w:p w:rsidR="00B76E1D" w:rsidRPr="00B76E1D" w:rsidRDefault="00B76E1D" w:rsidP="00443FB6">
      <w:pPr>
        <w:spacing w:line="480" w:lineRule="auto"/>
        <w:ind w:left="720" w:hanging="720"/>
        <w:rPr>
          <w:rFonts w:ascii="Times New Roman" w:hAnsi="Times New Roman" w:cs="Times New Roman"/>
          <w:color w:val="222222"/>
          <w:sz w:val="24"/>
          <w:szCs w:val="24"/>
          <w:shd w:val="clear" w:color="auto" w:fill="FFFFFF"/>
        </w:rPr>
      </w:pPr>
      <w:r w:rsidRPr="00B76E1D">
        <w:rPr>
          <w:rFonts w:ascii="Times New Roman" w:hAnsi="Times New Roman" w:cs="Times New Roman"/>
          <w:color w:val="222222"/>
          <w:sz w:val="24"/>
          <w:szCs w:val="24"/>
          <w:shd w:val="clear" w:color="auto" w:fill="FFFFFF"/>
        </w:rPr>
        <w:t>Rosenthal, A., Seligman, L., Chapman, A., &amp; Blaustein, B. T. (2009, February). Scalable Access Controls for Lineage. In</w:t>
      </w:r>
      <w:r w:rsidRPr="00B76E1D">
        <w:rPr>
          <w:rStyle w:val="apple-converted-space"/>
          <w:rFonts w:ascii="Times New Roman" w:hAnsi="Times New Roman" w:cs="Times New Roman"/>
          <w:color w:val="222222"/>
          <w:sz w:val="24"/>
          <w:szCs w:val="24"/>
          <w:shd w:val="clear" w:color="auto" w:fill="FFFFFF"/>
        </w:rPr>
        <w:t> </w:t>
      </w:r>
      <w:r w:rsidRPr="00B76E1D">
        <w:rPr>
          <w:rFonts w:ascii="Times New Roman" w:hAnsi="Times New Roman" w:cs="Times New Roman"/>
          <w:i/>
          <w:iCs/>
          <w:color w:val="222222"/>
          <w:sz w:val="24"/>
          <w:szCs w:val="24"/>
          <w:shd w:val="clear" w:color="auto" w:fill="FFFFFF"/>
        </w:rPr>
        <w:t>Workshop on the Theory and Practice of Provenance</w:t>
      </w:r>
      <w:r w:rsidRPr="00B76E1D">
        <w:rPr>
          <w:rFonts w:ascii="Times New Roman" w:hAnsi="Times New Roman" w:cs="Times New Roman"/>
          <w:color w:val="222222"/>
          <w:sz w:val="24"/>
          <w:szCs w:val="24"/>
          <w:shd w:val="clear" w:color="auto" w:fill="FFFFFF"/>
        </w:rPr>
        <w:t>.</w:t>
      </w:r>
    </w:p>
    <w:p w:rsidR="00B76E1D" w:rsidRPr="00B76E1D" w:rsidRDefault="00B76E1D" w:rsidP="00443FB6">
      <w:pPr>
        <w:spacing w:line="480" w:lineRule="auto"/>
        <w:ind w:left="720" w:hanging="720"/>
        <w:rPr>
          <w:rFonts w:ascii="Times New Roman" w:hAnsi="Times New Roman" w:cs="Times New Roman"/>
          <w:color w:val="222222"/>
          <w:sz w:val="24"/>
          <w:szCs w:val="24"/>
          <w:shd w:val="clear" w:color="auto" w:fill="FFFFFF"/>
        </w:rPr>
      </w:pPr>
      <w:r w:rsidRPr="00B76E1D">
        <w:rPr>
          <w:rFonts w:ascii="Times New Roman" w:hAnsi="Times New Roman" w:cs="Times New Roman"/>
          <w:color w:val="222222"/>
          <w:sz w:val="24"/>
          <w:szCs w:val="24"/>
          <w:shd w:val="clear" w:color="auto" w:fill="FFFFFF"/>
        </w:rPr>
        <w:t>Smith, G. P., &amp; Wenger, D. (2007). Sustainable disaster recovery: operationalizing an existing agenda.</w:t>
      </w:r>
      <w:r w:rsidRPr="00B76E1D">
        <w:rPr>
          <w:rStyle w:val="apple-converted-space"/>
          <w:rFonts w:ascii="Times New Roman" w:hAnsi="Times New Roman" w:cs="Times New Roman"/>
          <w:color w:val="222222"/>
          <w:sz w:val="24"/>
          <w:szCs w:val="24"/>
          <w:shd w:val="clear" w:color="auto" w:fill="FFFFFF"/>
        </w:rPr>
        <w:t> </w:t>
      </w:r>
      <w:r w:rsidRPr="00B76E1D">
        <w:rPr>
          <w:rFonts w:ascii="Times New Roman" w:hAnsi="Times New Roman" w:cs="Times New Roman"/>
          <w:i/>
          <w:iCs/>
          <w:color w:val="222222"/>
          <w:sz w:val="24"/>
          <w:szCs w:val="24"/>
          <w:shd w:val="clear" w:color="auto" w:fill="FFFFFF"/>
        </w:rPr>
        <w:t>Handbook of disaster research</w:t>
      </w:r>
      <w:r w:rsidRPr="00B76E1D">
        <w:rPr>
          <w:rFonts w:ascii="Times New Roman" w:hAnsi="Times New Roman" w:cs="Times New Roman"/>
          <w:color w:val="222222"/>
          <w:sz w:val="24"/>
          <w:szCs w:val="24"/>
          <w:shd w:val="clear" w:color="auto" w:fill="FFFFFF"/>
        </w:rPr>
        <w:t>, 234-257.</w:t>
      </w:r>
    </w:p>
    <w:p w:rsidR="00B76E1D" w:rsidRPr="00B76E1D" w:rsidRDefault="00B76E1D" w:rsidP="00443FB6">
      <w:pPr>
        <w:spacing w:line="480" w:lineRule="auto"/>
        <w:ind w:left="720" w:hanging="720"/>
        <w:rPr>
          <w:rFonts w:ascii="Times New Roman" w:hAnsi="Times New Roman" w:cs="Times New Roman"/>
          <w:sz w:val="24"/>
          <w:szCs w:val="24"/>
        </w:rPr>
      </w:pPr>
      <w:r w:rsidRPr="00B76E1D">
        <w:rPr>
          <w:rFonts w:ascii="Times New Roman" w:hAnsi="Times New Roman" w:cs="Times New Roman"/>
          <w:color w:val="222222"/>
          <w:sz w:val="24"/>
          <w:szCs w:val="24"/>
          <w:shd w:val="clear" w:color="auto" w:fill="FFFFFF"/>
        </w:rPr>
        <w:t>Snedaker, S. (2013).</w:t>
      </w:r>
      <w:r w:rsidRPr="00B76E1D">
        <w:rPr>
          <w:rStyle w:val="apple-converted-space"/>
          <w:rFonts w:ascii="Times New Roman" w:hAnsi="Times New Roman" w:cs="Times New Roman"/>
          <w:color w:val="222222"/>
          <w:sz w:val="24"/>
          <w:szCs w:val="24"/>
          <w:shd w:val="clear" w:color="auto" w:fill="FFFFFF"/>
        </w:rPr>
        <w:t> </w:t>
      </w:r>
      <w:r w:rsidRPr="00B76E1D">
        <w:rPr>
          <w:rFonts w:ascii="Times New Roman" w:hAnsi="Times New Roman" w:cs="Times New Roman"/>
          <w:i/>
          <w:iCs/>
          <w:color w:val="222222"/>
          <w:sz w:val="24"/>
          <w:szCs w:val="24"/>
          <w:shd w:val="clear" w:color="auto" w:fill="FFFFFF"/>
        </w:rPr>
        <w:t>Business continuity and disaster recovery planning for IT professionals</w:t>
      </w:r>
      <w:r w:rsidRPr="00B76E1D">
        <w:rPr>
          <w:rFonts w:ascii="Times New Roman" w:hAnsi="Times New Roman" w:cs="Times New Roman"/>
          <w:color w:val="222222"/>
          <w:sz w:val="24"/>
          <w:szCs w:val="24"/>
          <w:shd w:val="clear" w:color="auto" w:fill="FFFFFF"/>
        </w:rPr>
        <w:t>. Newnes.</w:t>
      </w:r>
    </w:p>
    <w:p w:rsidR="009920FF" w:rsidRPr="00B76E1D" w:rsidRDefault="009920FF" w:rsidP="00443FB6">
      <w:pPr>
        <w:spacing w:line="480" w:lineRule="auto"/>
        <w:ind w:left="720" w:hanging="720"/>
        <w:rPr>
          <w:rFonts w:ascii="Times New Roman" w:hAnsi="Times New Roman" w:cs="Times New Roman"/>
          <w:sz w:val="24"/>
          <w:szCs w:val="24"/>
        </w:rPr>
      </w:pPr>
    </w:p>
    <w:sectPr w:rsidR="009920FF" w:rsidRPr="00B76E1D" w:rsidSect="009A0448">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9D5" w:rsidRDefault="008929D5" w:rsidP="008A3FF4">
      <w:pPr>
        <w:spacing w:after="0" w:line="240" w:lineRule="auto"/>
      </w:pPr>
      <w:r>
        <w:separator/>
      </w:r>
    </w:p>
  </w:endnote>
  <w:endnote w:type="continuationSeparator" w:id="0">
    <w:p w:rsidR="008929D5" w:rsidRDefault="008929D5" w:rsidP="008A3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9D5" w:rsidRDefault="008929D5" w:rsidP="008A3FF4">
      <w:pPr>
        <w:spacing w:after="0" w:line="240" w:lineRule="auto"/>
      </w:pPr>
      <w:r>
        <w:separator/>
      </w:r>
    </w:p>
  </w:footnote>
  <w:footnote w:type="continuationSeparator" w:id="0">
    <w:p w:rsidR="008929D5" w:rsidRDefault="008929D5" w:rsidP="008A3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502823727"/>
      <w:docPartObj>
        <w:docPartGallery w:val="Page Numbers (Top of Page)"/>
        <w:docPartUnique/>
      </w:docPartObj>
    </w:sdtPr>
    <w:sdtEndPr>
      <w:rPr>
        <w:noProof/>
      </w:rPr>
    </w:sdtEndPr>
    <w:sdtContent>
      <w:p w:rsidR="009A0448" w:rsidRPr="009A0448" w:rsidRDefault="009A0448">
        <w:pPr>
          <w:pStyle w:val="Header"/>
          <w:jc w:val="right"/>
          <w:rPr>
            <w:rFonts w:ascii="Times New Roman" w:hAnsi="Times New Roman" w:cs="Times New Roman"/>
          </w:rPr>
        </w:pPr>
        <w:r w:rsidRPr="009A0448">
          <w:rPr>
            <w:rFonts w:ascii="Times New Roman" w:hAnsi="Times New Roman" w:cs="Times New Roman"/>
          </w:rPr>
          <w:fldChar w:fldCharType="begin"/>
        </w:r>
        <w:r w:rsidRPr="009A0448">
          <w:rPr>
            <w:rFonts w:ascii="Times New Roman" w:hAnsi="Times New Roman" w:cs="Times New Roman"/>
          </w:rPr>
          <w:instrText xml:space="preserve"> PAGE   \* MERGEFORMAT </w:instrText>
        </w:r>
        <w:r w:rsidRPr="009A0448">
          <w:rPr>
            <w:rFonts w:ascii="Times New Roman" w:hAnsi="Times New Roman" w:cs="Times New Roman"/>
          </w:rPr>
          <w:fldChar w:fldCharType="separate"/>
        </w:r>
        <w:r w:rsidR="001528BE">
          <w:rPr>
            <w:rFonts w:ascii="Times New Roman" w:hAnsi="Times New Roman" w:cs="Times New Roman"/>
            <w:noProof/>
          </w:rPr>
          <w:t>5</w:t>
        </w:r>
        <w:r w:rsidRPr="009A0448">
          <w:rPr>
            <w:rFonts w:ascii="Times New Roman" w:hAnsi="Times New Roman" w:cs="Times New Roman"/>
            <w:noProof/>
          </w:rPr>
          <w:fldChar w:fldCharType="end"/>
        </w:r>
      </w:p>
    </w:sdtContent>
  </w:sdt>
  <w:p w:rsidR="009A0448" w:rsidRPr="009A0448" w:rsidRDefault="009A0448" w:rsidP="009A0448">
    <w:pPr>
      <w:rPr>
        <w:rFonts w:ascii="Times New Roman" w:hAnsi="Times New Roman" w:cs="Times New Roman"/>
      </w:rPr>
    </w:pPr>
    <w:r w:rsidRPr="009A0448">
      <w:rPr>
        <w:rFonts w:ascii="Times New Roman" w:hAnsi="Times New Roman" w:cs="Times New Roman"/>
      </w:rPr>
      <w:t>SECURITY TECHNOLOGIES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70128078"/>
      <w:docPartObj>
        <w:docPartGallery w:val="Page Numbers (Top of Page)"/>
        <w:docPartUnique/>
      </w:docPartObj>
    </w:sdtPr>
    <w:sdtEndPr>
      <w:rPr>
        <w:noProof/>
      </w:rPr>
    </w:sdtEndPr>
    <w:sdtContent>
      <w:p w:rsidR="009A0448" w:rsidRPr="009A0448" w:rsidRDefault="009A0448">
        <w:pPr>
          <w:pStyle w:val="Header"/>
          <w:jc w:val="right"/>
          <w:rPr>
            <w:rFonts w:ascii="Times New Roman" w:hAnsi="Times New Roman" w:cs="Times New Roman"/>
          </w:rPr>
        </w:pPr>
        <w:r w:rsidRPr="009A0448">
          <w:rPr>
            <w:rFonts w:ascii="Times New Roman" w:hAnsi="Times New Roman" w:cs="Times New Roman"/>
          </w:rPr>
          <w:fldChar w:fldCharType="begin"/>
        </w:r>
        <w:r w:rsidRPr="009A0448">
          <w:rPr>
            <w:rFonts w:ascii="Times New Roman" w:hAnsi="Times New Roman" w:cs="Times New Roman"/>
          </w:rPr>
          <w:instrText xml:space="preserve"> PAGE   \* MERGEFORMAT </w:instrText>
        </w:r>
        <w:r w:rsidRPr="009A0448">
          <w:rPr>
            <w:rFonts w:ascii="Times New Roman" w:hAnsi="Times New Roman" w:cs="Times New Roman"/>
          </w:rPr>
          <w:fldChar w:fldCharType="separate"/>
        </w:r>
        <w:r w:rsidR="001528BE">
          <w:rPr>
            <w:rFonts w:ascii="Times New Roman" w:hAnsi="Times New Roman" w:cs="Times New Roman"/>
            <w:noProof/>
          </w:rPr>
          <w:t>1</w:t>
        </w:r>
        <w:r w:rsidRPr="009A0448">
          <w:rPr>
            <w:rFonts w:ascii="Times New Roman" w:hAnsi="Times New Roman" w:cs="Times New Roman"/>
            <w:noProof/>
          </w:rPr>
          <w:fldChar w:fldCharType="end"/>
        </w:r>
      </w:p>
    </w:sdtContent>
  </w:sdt>
  <w:p w:rsidR="009A0448" w:rsidRPr="009A0448" w:rsidRDefault="00443FB6" w:rsidP="009A0448">
    <w:pPr>
      <w:rPr>
        <w:rFonts w:ascii="Times New Roman" w:hAnsi="Times New Roman" w:cs="Times New Roman"/>
      </w:rPr>
    </w:pPr>
    <w:r>
      <w:rPr>
        <w:rFonts w:ascii="Times New Roman" w:hAnsi="Times New Roman" w:cs="Times New Roman"/>
      </w:rPr>
      <w:t>Running h</w:t>
    </w:r>
    <w:r w:rsidR="009A0448" w:rsidRPr="009A0448">
      <w:rPr>
        <w:rFonts w:ascii="Times New Roman" w:hAnsi="Times New Roman" w:cs="Times New Roman"/>
      </w:rPr>
      <w:t>ead: SECURITY TECHNOLOGIES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D2DF3"/>
    <w:multiLevelType w:val="multilevel"/>
    <w:tmpl w:val="F052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530CDD"/>
    <w:multiLevelType w:val="multilevel"/>
    <w:tmpl w:val="6304F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4811C0"/>
    <w:multiLevelType w:val="multilevel"/>
    <w:tmpl w:val="2A22D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7E0938"/>
    <w:multiLevelType w:val="multilevel"/>
    <w:tmpl w:val="91E0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D07"/>
    <w:rsid w:val="00000BE6"/>
    <w:rsid w:val="000121F1"/>
    <w:rsid w:val="000214F7"/>
    <w:rsid w:val="00024D8E"/>
    <w:rsid w:val="00026ED4"/>
    <w:rsid w:val="0005056F"/>
    <w:rsid w:val="00087DED"/>
    <w:rsid w:val="000C2D2A"/>
    <w:rsid w:val="000D07A2"/>
    <w:rsid w:val="000E790F"/>
    <w:rsid w:val="00107294"/>
    <w:rsid w:val="001507C8"/>
    <w:rsid w:val="001528BE"/>
    <w:rsid w:val="00154E54"/>
    <w:rsid w:val="001A2598"/>
    <w:rsid w:val="001C5E67"/>
    <w:rsid w:val="001D65DF"/>
    <w:rsid w:val="001E0256"/>
    <w:rsid w:val="00204A91"/>
    <w:rsid w:val="0021105C"/>
    <w:rsid w:val="00214539"/>
    <w:rsid w:val="00215BA6"/>
    <w:rsid w:val="00231391"/>
    <w:rsid w:val="00231D07"/>
    <w:rsid w:val="00237A11"/>
    <w:rsid w:val="00252A10"/>
    <w:rsid w:val="0025728A"/>
    <w:rsid w:val="00274786"/>
    <w:rsid w:val="00293B92"/>
    <w:rsid w:val="002A5BEC"/>
    <w:rsid w:val="002E79DF"/>
    <w:rsid w:val="00310E64"/>
    <w:rsid w:val="003115D5"/>
    <w:rsid w:val="00327C22"/>
    <w:rsid w:val="00335ACD"/>
    <w:rsid w:val="00347CF3"/>
    <w:rsid w:val="00351EEA"/>
    <w:rsid w:val="00386A35"/>
    <w:rsid w:val="003A3E1E"/>
    <w:rsid w:val="003B4C12"/>
    <w:rsid w:val="003C1FF5"/>
    <w:rsid w:val="003C577B"/>
    <w:rsid w:val="003D5C76"/>
    <w:rsid w:val="00413B1D"/>
    <w:rsid w:val="00434AC2"/>
    <w:rsid w:val="00441854"/>
    <w:rsid w:val="0044270B"/>
    <w:rsid w:val="00443FB6"/>
    <w:rsid w:val="004529AE"/>
    <w:rsid w:val="00460C44"/>
    <w:rsid w:val="00461E96"/>
    <w:rsid w:val="00465BCF"/>
    <w:rsid w:val="00495CFE"/>
    <w:rsid w:val="004B1A7D"/>
    <w:rsid w:val="004B46E2"/>
    <w:rsid w:val="004D70F9"/>
    <w:rsid w:val="004E772E"/>
    <w:rsid w:val="004F07CB"/>
    <w:rsid w:val="00502B82"/>
    <w:rsid w:val="00517D7E"/>
    <w:rsid w:val="00527F3A"/>
    <w:rsid w:val="005329EB"/>
    <w:rsid w:val="0055195B"/>
    <w:rsid w:val="0056590D"/>
    <w:rsid w:val="00592176"/>
    <w:rsid w:val="00597AEC"/>
    <w:rsid w:val="005A13B7"/>
    <w:rsid w:val="005C63E4"/>
    <w:rsid w:val="005D2DD4"/>
    <w:rsid w:val="005F09D1"/>
    <w:rsid w:val="00605728"/>
    <w:rsid w:val="0061042C"/>
    <w:rsid w:val="00662858"/>
    <w:rsid w:val="00675769"/>
    <w:rsid w:val="006937B3"/>
    <w:rsid w:val="006C4BA8"/>
    <w:rsid w:val="006D08A9"/>
    <w:rsid w:val="006D7868"/>
    <w:rsid w:val="006E21E3"/>
    <w:rsid w:val="007050DB"/>
    <w:rsid w:val="00737394"/>
    <w:rsid w:val="007375F9"/>
    <w:rsid w:val="00737F6F"/>
    <w:rsid w:val="007472F8"/>
    <w:rsid w:val="0078397C"/>
    <w:rsid w:val="00794829"/>
    <w:rsid w:val="007A2DCD"/>
    <w:rsid w:val="007D33D8"/>
    <w:rsid w:val="007E037C"/>
    <w:rsid w:val="007F3DBE"/>
    <w:rsid w:val="007F58BC"/>
    <w:rsid w:val="007F69A7"/>
    <w:rsid w:val="00804727"/>
    <w:rsid w:val="00826459"/>
    <w:rsid w:val="00841A8A"/>
    <w:rsid w:val="0085597E"/>
    <w:rsid w:val="00863D05"/>
    <w:rsid w:val="00887AB1"/>
    <w:rsid w:val="0089115D"/>
    <w:rsid w:val="008916AA"/>
    <w:rsid w:val="008929D5"/>
    <w:rsid w:val="008A019B"/>
    <w:rsid w:val="008A2CD3"/>
    <w:rsid w:val="008A3FF4"/>
    <w:rsid w:val="008B1F85"/>
    <w:rsid w:val="008C495E"/>
    <w:rsid w:val="008D123D"/>
    <w:rsid w:val="008E3CB8"/>
    <w:rsid w:val="008E5BB5"/>
    <w:rsid w:val="00915514"/>
    <w:rsid w:val="009264E4"/>
    <w:rsid w:val="009304C1"/>
    <w:rsid w:val="00956212"/>
    <w:rsid w:val="009623E7"/>
    <w:rsid w:val="00974953"/>
    <w:rsid w:val="009868DC"/>
    <w:rsid w:val="0098727A"/>
    <w:rsid w:val="0098738E"/>
    <w:rsid w:val="009920FF"/>
    <w:rsid w:val="009A0448"/>
    <w:rsid w:val="009A10AF"/>
    <w:rsid w:val="009C0682"/>
    <w:rsid w:val="009C4DF0"/>
    <w:rsid w:val="00A00E9B"/>
    <w:rsid w:val="00A36CD6"/>
    <w:rsid w:val="00A829B4"/>
    <w:rsid w:val="00A93EF5"/>
    <w:rsid w:val="00AA5668"/>
    <w:rsid w:val="00AD2805"/>
    <w:rsid w:val="00B060BF"/>
    <w:rsid w:val="00B117CF"/>
    <w:rsid w:val="00B12EAC"/>
    <w:rsid w:val="00B164D9"/>
    <w:rsid w:val="00B17287"/>
    <w:rsid w:val="00B260C6"/>
    <w:rsid w:val="00B51E00"/>
    <w:rsid w:val="00B76E1D"/>
    <w:rsid w:val="00BA2236"/>
    <w:rsid w:val="00BA53E5"/>
    <w:rsid w:val="00BB0430"/>
    <w:rsid w:val="00BE1658"/>
    <w:rsid w:val="00BF7FCE"/>
    <w:rsid w:val="00C048FE"/>
    <w:rsid w:val="00C04E79"/>
    <w:rsid w:val="00C17757"/>
    <w:rsid w:val="00C2552E"/>
    <w:rsid w:val="00C60297"/>
    <w:rsid w:val="00C657DE"/>
    <w:rsid w:val="00C7011E"/>
    <w:rsid w:val="00C90F7E"/>
    <w:rsid w:val="00C93888"/>
    <w:rsid w:val="00C94AE6"/>
    <w:rsid w:val="00CA62BA"/>
    <w:rsid w:val="00CC5094"/>
    <w:rsid w:val="00CE23B4"/>
    <w:rsid w:val="00CE5FC4"/>
    <w:rsid w:val="00D007E3"/>
    <w:rsid w:val="00D01A92"/>
    <w:rsid w:val="00D0652B"/>
    <w:rsid w:val="00D13F46"/>
    <w:rsid w:val="00D701EC"/>
    <w:rsid w:val="00D86F42"/>
    <w:rsid w:val="00DC41A0"/>
    <w:rsid w:val="00DC632B"/>
    <w:rsid w:val="00DE51FC"/>
    <w:rsid w:val="00DF1069"/>
    <w:rsid w:val="00DF301B"/>
    <w:rsid w:val="00DF499E"/>
    <w:rsid w:val="00E16A33"/>
    <w:rsid w:val="00E3624F"/>
    <w:rsid w:val="00E37ADC"/>
    <w:rsid w:val="00E749DC"/>
    <w:rsid w:val="00E92B42"/>
    <w:rsid w:val="00EA3AD8"/>
    <w:rsid w:val="00EC7227"/>
    <w:rsid w:val="00ED20EF"/>
    <w:rsid w:val="00EE1074"/>
    <w:rsid w:val="00EE241B"/>
    <w:rsid w:val="00EF2EF1"/>
    <w:rsid w:val="00F05059"/>
    <w:rsid w:val="00F07608"/>
    <w:rsid w:val="00F12C1B"/>
    <w:rsid w:val="00F16053"/>
    <w:rsid w:val="00F230DE"/>
    <w:rsid w:val="00F6367A"/>
    <w:rsid w:val="00F728FC"/>
    <w:rsid w:val="00F745D2"/>
    <w:rsid w:val="00F7468F"/>
    <w:rsid w:val="00F82DBD"/>
    <w:rsid w:val="00FA1A67"/>
    <w:rsid w:val="00FC5D38"/>
    <w:rsid w:val="00FC67FE"/>
    <w:rsid w:val="00FD671F"/>
    <w:rsid w:val="00FF6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F36A06-50D4-47E6-9487-CB6464517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link w:val="Heading2Char"/>
    <w:uiPriority w:val="9"/>
    <w:qFormat/>
    <w:rsid w:val="00231D0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1D0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B1F8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D65DF"/>
    <w:rPr>
      <w:color w:val="0000FF"/>
      <w:u w:val="single"/>
    </w:rPr>
  </w:style>
  <w:style w:type="character" w:customStyle="1" w:styleId="apple-converted-space">
    <w:name w:val="apple-converted-space"/>
    <w:basedOn w:val="DefaultParagraphFont"/>
    <w:rsid w:val="001D65DF"/>
  </w:style>
  <w:style w:type="character" w:styleId="Strong">
    <w:name w:val="Strong"/>
    <w:basedOn w:val="DefaultParagraphFont"/>
    <w:uiPriority w:val="22"/>
    <w:qFormat/>
    <w:rsid w:val="00794829"/>
    <w:rPr>
      <w:b/>
      <w:bCs/>
    </w:rPr>
  </w:style>
  <w:style w:type="paragraph" w:customStyle="1" w:styleId="section-content">
    <w:name w:val="section-content"/>
    <w:basedOn w:val="Normal"/>
    <w:rsid w:val="00CA62B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A3F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FF4"/>
  </w:style>
  <w:style w:type="paragraph" w:styleId="Footer">
    <w:name w:val="footer"/>
    <w:basedOn w:val="Normal"/>
    <w:link w:val="FooterChar"/>
    <w:uiPriority w:val="99"/>
    <w:unhideWhenUsed/>
    <w:rsid w:val="008A3F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552740">
      <w:bodyDiv w:val="1"/>
      <w:marLeft w:val="0"/>
      <w:marRight w:val="0"/>
      <w:marTop w:val="0"/>
      <w:marBottom w:val="0"/>
      <w:divBdr>
        <w:top w:val="none" w:sz="0" w:space="0" w:color="auto"/>
        <w:left w:val="none" w:sz="0" w:space="0" w:color="auto"/>
        <w:bottom w:val="none" w:sz="0" w:space="0" w:color="auto"/>
        <w:right w:val="none" w:sz="0" w:space="0" w:color="auto"/>
      </w:divBdr>
    </w:div>
    <w:div w:id="394859281">
      <w:bodyDiv w:val="1"/>
      <w:marLeft w:val="0"/>
      <w:marRight w:val="0"/>
      <w:marTop w:val="0"/>
      <w:marBottom w:val="0"/>
      <w:divBdr>
        <w:top w:val="none" w:sz="0" w:space="0" w:color="auto"/>
        <w:left w:val="none" w:sz="0" w:space="0" w:color="auto"/>
        <w:bottom w:val="none" w:sz="0" w:space="0" w:color="auto"/>
        <w:right w:val="none" w:sz="0" w:space="0" w:color="auto"/>
      </w:divBdr>
    </w:div>
    <w:div w:id="563684378">
      <w:bodyDiv w:val="1"/>
      <w:marLeft w:val="0"/>
      <w:marRight w:val="0"/>
      <w:marTop w:val="0"/>
      <w:marBottom w:val="0"/>
      <w:divBdr>
        <w:top w:val="none" w:sz="0" w:space="0" w:color="auto"/>
        <w:left w:val="none" w:sz="0" w:space="0" w:color="auto"/>
        <w:bottom w:val="none" w:sz="0" w:space="0" w:color="auto"/>
        <w:right w:val="none" w:sz="0" w:space="0" w:color="auto"/>
      </w:divBdr>
    </w:div>
    <w:div w:id="570506322">
      <w:bodyDiv w:val="1"/>
      <w:marLeft w:val="0"/>
      <w:marRight w:val="0"/>
      <w:marTop w:val="0"/>
      <w:marBottom w:val="0"/>
      <w:divBdr>
        <w:top w:val="none" w:sz="0" w:space="0" w:color="auto"/>
        <w:left w:val="none" w:sz="0" w:space="0" w:color="auto"/>
        <w:bottom w:val="none" w:sz="0" w:space="0" w:color="auto"/>
        <w:right w:val="none" w:sz="0" w:space="0" w:color="auto"/>
      </w:divBdr>
    </w:div>
    <w:div w:id="634263399">
      <w:bodyDiv w:val="1"/>
      <w:marLeft w:val="0"/>
      <w:marRight w:val="0"/>
      <w:marTop w:val="0"/>
      <w:marBottom w:val="0"/>
      <w:divBdr>
        <w:top w:val="none" w:sz="0" w:space="0" w:color="auto"/>
        <w:left w:val="none" w:sz="0" w:space="0" w:color="auto"/>
        <w:bottom w:val="none" w:sz="0" w:space="0" w:color="auto"/>
        <w:right w:val="none" w:sz="0" w:space="0" w:color="auto"/>
      </w:divBdr>
    </w:div>
    <w:div w:id="698699024">
      <w:bodyDiv w:val="1"/>
      <w:marLeft w:val="0"/>
      <w:marRight w:val="0"/>
      <w:marTop w:val="0"/>
      <w:marBottom w:val="0"/>
      <w:divBdr>
        <w:top w:val="none" w:sz="0" w:space="0" w:color="auto"/>
        <w:left w:val="none" w:sz="0" w:space="0" w:color="auto"/>
        <w:bottom w:val="none" w:sz="0" w:space="0" w:color="auto"/>
        <w:right w:val="none" w:sz="0" w:space="0" w:color="auto"/>
      </w:divBdr>
    </w:div>
    <w:div w:id="830751009">
      <w:bodyDiv w:val="1"/>
      <w:marLeft w:val="0"/>
      <w:marRight w:val="0"/>
      <w:marTop w:val="0"/>
      <w:marBottom w:val="0"/>
      <w:divBdr>
        <w:top w:val="none" w:sz="0" w:space="0" w:color="auto"/>
        <w:left w:val="none" w:sz="0" w:space="0" w:color="auto"/>
        <w:bottom w:val="none" w:sz="0" w:space="0" w:color="auto"/>
        <w:right w:val="none" w:sz="0" w:space="0" w:color="auto"/>
      </w:divBdr>
    </w:div>
    <w:div w:id="934751833">
      <w:bodyDiv w:val="1"/>
      <w:marLeft w:val="0"/>
      <w:marRight w:val="0"/>
      <w:marTop w:val="0"/>
      <w:marBottom w:val="0"/>
      <w:divBdr>
        <w:top w:val="none" w:sz="0" w:space="0" w:color="auto"/>
        <w:left w:val="none" w:sz="0" w:space="0" w:color="auto"/>
        <w:bottom w:val="none" w:sz="0" w:space="0" w:color="auto"/>
        <w:right w:val="none" w:sz="0" w:space="0" w:color="auto"/>
      </w:divBdr>
    </w:div>
    <w:div w:id="978801415">
      <w:bodyDiv w:val="1"/>
      <w:marLeft w:val="0"/>
      <w:marRight w:val="0"/>
      <w:marTop w:val="0"/>
      <w:marBottom w:val="0"/>
      <w:divBdr>
        <w:top w:val="none" w:sz="0" w:space="0" w:color="auto"/>
        <w:left w:val="none" w:sz="0" w:space="0" w:color="auto"/>
        <w:bottom w:val="none" w:sz="0" w:space="0" w:color="auto"/>
        <w:right w:val="none" w:sz="0" w:space="0" w:color="auto"/>
      </w:divBdr>
    </w:div>
    <w:div w:id="1210534596">
      <w:bodyDiv w:val="1"/>
      <w:marLeft w:val="0"/>
      <w:marRight w:val="0"/>
      <w:marTop w:val="0"/>
      <w:marBottom w:val="0"/>
      <w:divBdr>
        <w:top w:val="none" w:sz="0" w:space="0" w:color="auto"/>
        <w:left w:val="none" w:sz="0" w:space="0" w:color="auto"/>
        <w:bottom w:val="none" w:sz="0" w:space="0" w:color="auto"/>
        <w:right w:val="none" w:sz="0" w:space="0" w:color="auto"/>
      </w:divBdr>
    </w:div>
    <w:div w:id="1602224645">
      <w:bodyDiv w:val="1"/>
      <w:marLeft w:val="0"/>
      <w:marRight w:val="0"/>
      <w:marTop w:val="0"/>
      <w:marBottom w:val="0"/>
      <w:divBdr>
        <w:top w:val="none" w:sz="0" w:space="0" w:color="auto"/>
        <w:left w:val="none" w:sz="0" w:space="0" w:color="auto"/>
        <w:bottom w:val="none" w:sz="0" w:space="0" w:color="auto"/>
        <w:right w:val="none" w:sz="0" w:space="0" w:color="auto"/>
      </w:divBdr>
    </w:div>
    <w:div w:id="1651788664">
      <w:bodyDiv w:val="1"/>
      <w:marLeft w:val="0"/>
      <w:marRight w:val="0"/>
      <w:marTop w:val="0"/>
      <w:marBottom w:val="0"/>
      <w:divBdr>
        <w:top w:val="none" w:sz="0" w:space="0" w:color="auto"/>
        <w:left w:val="none" w:sz="0" w:space="0" w:color="auto"/>
        <w:bottom w:val="none" w:sz="0" w:space="0" w:color="auto"/>
        <w:right w:val="none" w:sz="0" w:space="0" w:color="auto"/>
      </w:divBdr>
    </w:div>
    <w:div w:id="1800685399">
      <w:bodyDiv w:val="1"/>
      <w:marLeft w:val="0"/>
      <w:marRight w:val="0"/>
      <w:marTop w:val="0"/>
      <w:marBottom w:val="0"/>
      <w:divBdr>
        <w:top w:val="none" w:sz="0" w:space="0" w:color="auto"/>
        <w:left w:val="none" w:sz="0" w:space="0" w:color="auto"/>
        <w:bottom w:val="none" w:sz="0" w:space="0" w:color="auto"/>
        <w:right w:val="none" w:sz="0" w:space="0" w:color="auto"/>
      </w:divBdr>
    </w:div>
    <w:div w:id="1816097930">
      <w:bodyDiv w:val="1"/>
      <w:marLeft w:val="0"/>
      <w:marRight w:val="0"/>
      <w:marTop w:val="0"/>
      <w:marBottom w:val="0"/>
      <w:divBdr>
        <w:top w:val="none" w:sz="0" w:space="0" w:color="auto"/>
        <w:left w:val="none" w:sz="0" w:space="0" w:color="auto"/>
        <w:bottom w:val="none" w:sz="0" w:space="0" w:color="auto"/>
        <w:right w:val="none" w:sz="0" w:space="0" w:color="auto"/>
      </w:divBdr>
    </w:div>
    <w:div w:id="1877500566">
      <w:bodyDiv w:val="1"/>
      <w:marLeft w:val="0"/>
      <w:marRight w:val="0"/>
      <w:marTop w:val="0"/>
      <w:marBottom w:val="0"/>
      <w:divBdr>
        <w:top w:val="none" w:sz="0" w:space="0" w:color="auto"/>
        <w:left w:val="none" w:sz="0" w:space="0" w:color="auto"/>
        <w:bottom w:val="none" w:sz="0" w:space="0" w:color="auto"/>
        <w:right w:val="none" w:sz="0" w:space="0" w:color="auto"/>
      </w:divBdr>
    </w:div>
    <w:div w:id="1889367488">
      <w:bodyDiv w:val="1"/>
      <w:marLeft w:val="0"/>
      <w:marRight w:val="0"/>
      <w:marTop w:val="0"/>
      <w:marBottom w:val="0"/>
      <w:divBdr>
        <w:top w:val="none" w:sz="0" w:space="0" w:color="auto"/>
        <w:left w:val="none" w:sz="0" w:space="0" w:color="auto"/>
        <w:bottom w:val="none" w:sz="0" w:space="0" w:color="auto"/>
        <w:right w:val="none" w:sz="0" w:space="0" w:color="auto"/>
      </w:divBdr>
    </w:div>
    <w:div w:id="1926836718">
      <w:bodyDiv w:val="1"/>
      <w:marLeft w:val="0"/>
      <w:marRight w:val="0"/>
      <w:marTop w:val="0"/>
      <w:marBottom w:val="0"/>
      <w:divBdr>
        <w:top w:val="none" w:sz="0" w:space="0" w:color="auto"/>
        <w:left w:val="none" w:sz="0" w:space="0" w:color="auto"/>
        <w:bottom w:val="none" w:sz="0" w:space="0" w:color="auto"/>
        <w:right w:val="none" w:sz="0" w:space="0" w:color="auto"/>
      </w:divBdr>
    </w:div>
    <w:div w:id="1957832291">
      <w:bodyDiv w:val="1"/>
      <w:marLeft w:val="0"/>
      <w:marRight w:val="0"/>
      <w:marTop w:val="0"/>
      <w:marBottom w:val="0"/>
      <w:divBdr>
        <w:top w:val="none" w:sz="0" w:space="0" w:color="auto"/>
        <w:left w:val="none" w:sz="0" w:space="0" w:color="auto"/>
        <w:bottom w:val="none" w:sz="0" w:space="0" w:color="auto"/>
        <w:right w:val="none" w:sz="0" w:space="0" w:color="auto"/>
      </w:divBdr>
    </w:div>
    <w:div w:id="195894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BE3CE-F7AD-45B2-B4AE-17E909C38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1487</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Student's Name</dc:creator>
  <cp:keywords/>
  <dc:description/>
  <cp:lastModifiedBy>Thompson Oyonmi</cp:lastModifiedBy>
  <cp:revision>2</cp:revision>
  <dcterms:created xsi:type="dcterms:W3CDTF">2017-05-06T07:32:00Z</dcterms:created>
  <dcterms:modified xsi:type="dcterms:W3CDTF">2017-05-06T07:32:00Z</dcterms:modified>
</cp:coreProperties>
</file>