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67" w:rsidRDefault="00E66167">
      <w:pPr>
        <w:rPr>
          <w:rFonts w:ascii="Arial" w:hAnsi="Arial" w:cs="Arial"/>
          <w:b/>
          <w:sz w:val="24"/>
          <w:szCs w:val="24"/>
          <w:u w:val="single"/>
        </w:rPr>
      </w:pPr>
      <w:bookmarkStart w:id="0" w:name="_GoBack"/>
      <w:bookmarkEnd w:id="0"/>
    </w:p>
    <w:p w:rsidR="003A27E8" w:rsidRDefault="00014B3C">
      <w:pPr>
        <w:rPr>
          <w:rFonts w:ascii="Arial" w:hAnsi="Arial" w:cs="Arial"/>
          <w:b/>
          <w:sz w:val="24"/>
          <w:szCs w:val="24"/>
          <w:u w:val="single"/>
        </w:rPr>
      </w:pPr>
      <w:r>
        <w:rPr>
          <w:rFonts w:ascii="Arial" w:hAnsi="Arial" w:cs="Arial"/>
          <w:b/>
          <w:sz w:val="24"/>
          <w:szCs w:val="24"/>
          <w:u w:val="single"/>
        </w:rPr>
        <w:t>Problem 2</w:t>
      </w:r>
      <w:r w:rsidR="00C57663">
        <w:rPr>
          <w:rFonts w:ascii="Arial" w:hAnsi="Arial" w:cs="Arial"/>
          <w:b/>
          <w:sz w:val="24"/>
          <w:szCs w:val="24"/>
          <w:u w:val="single"/>
        </w:rPr>
        <w:t>3</w:t>
      </w:r>
      <w:r w:rsidR="00E66167">
        <w:rPr>
          <w:rFonts w:ascii="Arial" w:hAnsi="Arial" w:cs="Arial"/>
          <w:b/>
          <w:sz w:val="24"/>
          <w:szCs w:val="24"/>
          <w:u w:val="single"/>
        </w:rPr>
        <w:t>-3</w:t>
      </w:r>
      <w:r>
        <w:rPr>
          <w:rFonts w:ascii="Arial" w:hAnsi="Arial" w:cs="Arial"/>
          <w:b/>
          <w:sz w:val="24"/>
          <w:szCs w:val="24"/>
          <w:u w:val="single"/>
        </w:rPr>
        <w:t xml:space="preserve"> on </w:t>
      </w:r>
      <w:r w:rsidR="00E66167">
        <w:rPr>
          <w:rFonts w:ascii="Arial" w:hAnsi="Arial" w:cs="Arial"/>
          <w:b/>
          <w:sz w:val="24"/>
          <w:szCs w:val="24"/>
          <w:u w:val="single"/>
        </w:rPr>
        <w:t>I</w:t>
      </w:r>
      <w:r w:rsidR="00E66167" w:rsidRPr="00E66167">
        <w:rPr>
          <w:rFonts w:ascii="Arial" w:hAnsi="Arial" w:cs="Arial"/>
          <w:b/>
          <w:sz w:val="24"/>
          <w:szCs w:val="24"/>
          <w:u w:val="single"/>
        </w:rPr>
        <w:t>m</w:t>
      </w:r>
      <w:r w:rsidR="00E66167">
        <w:rPr>
          <w:rFonts w:ascii="Arial" w:hAnsi="Arial" w:cs="Arial"/>
          <w:b/>
          <w:sz w:val="24"/>
          <w:szCs w:val="24"/>
          <w:u w:val="single"/>
        </w:rPr>
        <w:t>plied P</w:t>
      </w:r>
      <w:r w:rsidR="00E66167" w:rsidRPr="00E66167">
        <w:rPr>
          <w:rFonts w:ascii="Arial" w:hAnsi="Arial" w:cs="Arial"/>
          <w:b/>
          <w:sz w:val="24"/>
          <w:szCs w:val="24"/>
          <w:u w:val="single"/>
        </w:rPr>
        <w:t xml:space="preserve">rice of </w:t>
      </w:r>
      <w:r w:rsidR="00E66167">
        <w:rPr>
          <w:rFonts w:ascii="Arial" w:hAnsi="Arial" w:cs="Arial"/>
          <w:b/>
          <w:sz w:val="24"/>
          <w:szCs w:val="24"/>
          <w:u w:val="single"/>
        </w:rPr>
        <w:t>F</w:t>
      </w:r>
      <w:r w:rsidR="00E66167" w:rsidRPr="00E66167">
        <w:rPr>
          <w:rFonts w:ascii="Arial" w:hAnsi="Arial" w:cs="Arial"/>
          <w:b/>
          <w:sz w:val="24"/>
          <w:szCs w:val="24"/>
          <w:u w:val="single"/>
        </w:rPr>
        <w:t>unding</w:t>
      </w:r>
      <w:r w:rsidR="00E66167">
        <w:rPr>
          <w:rFonts w:ascii="Arial" w:hAnsi="Arial" w:cs="Arial"/>
          <w:b/>
          <w:sz w:val="24"/>
          <w:szCs w:val="24"/>
          <w:u w:val="single"/>
        </w:rPr>
        <w:t xml:space="preserve"> based on Chapter 23</w:t>
      </w:r>
    </w:p>
    <w:p w:rsidR="00E66167" w:rsidRPr="00E66167" w:rsidRDefault="00E66167" w:rsidP="00E66167">
      <w:pPr>
        <w:rPr>
          <w:rFonts w:ascii="Arial" w:hAnsi="Arial" w:cs="Arial"/>
          <w:sz w:val="24"/>
          <w:szCs w:val="24"/>
        </w:rPr>
      </w:pPr>
      <w:r w:rsidRPr="00E66167">
        <w:rPr>
          <w:rFonts w:ascii="Arial" w:hAnsi="Arial" w:cs="Arial"/>
          <w:sz w:val="24"/>
          <w:szCs w:val="24"/>
        </w:rPr>
        <w:t xml:space="preserve">Starware Software was founded last year to develop software for gaming applications. Initially, the founder invested $800,000 and received </w:t>
      </w:r>
      <w:r w:rsidR="000F4799">
        <w:rPr>
          <w:rFonts w:ascii="Arial" w:hAnsi="Arial" w:cs="Arial"/>
          <w:sz w:val="24"/>
          <w:szCs w:val="24"/>
        </w:rPr>
        <w:t>8</w:t>
      </w:r>
      <w:r w:rsidRPr="00E66167">
        <w:rPr>
          <w:rFonts w:ascii="Arial" w:hAnsi="Arial" w:cs="Arial"/>
          <w:sz w:val="24"/>
          <w:szCs w:val="24"/>
        </w:rPr>
        <w:t xml:space="preserve"> million shares of stock. Starware now needs to raise a second round of capital, and it has identified an interested venture capitalist. This venture capitalist will invest $1 million and wants to own 20% of the company after the investment is completed. </w:t>
      </w:r>
    </w:p>
    <w:p w:rsidR="00E66167" w:rsidRPr="00E66167" w:rsidRDefault="00E66167" w:rsidP="00E66167">
      <w:pPr>
        <w:rPr>
          <w:rFonts w:ascii="Arial" w:hAnsi="Arial" w:cs="Arial"/>
          <w:sz w:val="24"/>
          <w:szCs w:val="24"/>
        </w:rPr>
      </w:pPr>
      <w:r w:rsidRPr="00E66167">
        <w:rPr>
          <w:rFonts w:ascii="Arial" w:hAnsi="Arial" w:cs="Arial"/>
          <w:sz w:val="24"/>
          <w:szCs w:val="24"/>
        </w:rPr>
        <w:t xml:space="preserve">a. How many shares must the venture capitalist receive to end up with 20% of the company? What is the implied price per share of this funding round? </w:t>
      </w:r>
    </w:p>
    <w:p w:rsidR="003A27E8" w:rsidRDefault="00E66167" w:rsidP="00E66167">
      <w:pPr>
        <w:rPr>
          <w:rFonts w:ascii="Arial" w:hAnsi="Arial" w:cs="Arial"/>
          <w:sz w:val="24"/>
          <w:szCs w:val="24"/>
        </w:rPr>
      </w:pPr>
      <w:r w:rsidRPr="00E66167">
        <w:rPr>
          <w:rFonts w:ascii="Arial" w:hAnsi="Arial" w:cs="Arial"/>
          <w:sz w:val="24"/>
          <w:szCs w:val="24"/>
        </w:rPr>
        <w:t>b. What will the value of the whole firm be after this investment (the post</w:t>
      </w:r>
      <w:r w:rsidR="00B05698">
        <w:rPr>
          <w:rFonts w:ascii="Arial" w:hAnsi="Arial" w:cs="Arial"/>
          <w:sz w:val="24"/>
          <w:szCs w:val="24"/>
        </w:rPr>
        <w:t>–</w:t>
      </w:r>
      <w:r w:rsidRPr="00E66167">
        <w:rPr>
          <w:rFonts w:ascii="Arial" w:hAnsi="Arial" w:cs="Arial"/>
          <w:sz w:val="24"/>
          <w:szCs w:val="24"/>
        </w:rPr>
        <w:t>money valuation)?</w:t>
      </w:r>
    </w:p>
    <w:p w:rsidR="00E66167" w:rsidRDefault="00E66167" w:rsidP="00E66167">
      <w:pPr>
        <w:rPr>
          <w:rFonts w:ascii="Arial" w:hAnsi="Arial" w:cs="Arial"/>
          <w:sz w:val="24"/>
          <w:szCs w:val="24"/>
        </w:rPr>
      </w:pPr>
    </w:p>
    <w:p w:rsidR="00E66167" w:rsidRDefault="00E66167" w:rsidP="00E66167">
      <w:pPr>
        <w:rPr>
          <w:rFonts w:ascii="Arial" w:hAnsi="Arial" w:cs="Arial"/>
          <w:sz w:val="24"/>
          <w:szCs w:val="24"/>
        </w:rPr>
      </w:pPr>
    </w:p>
    <w:p w:rsidR="003A27E8" w:rsidRDefault="00E66167">
      <w:pPr>
        <w:rPr>
          <w:rFonts w:ascii="Arial" w:hAnsi="Arial" w:cs="Arial"/>
          <w:b/>
          <w:sz w:val="24"/>
          <w:szCs w:val="24"/>
          <w:u w:val="single"/>
        </w:rPr>
      </w:pPr>
      <w:r>
        <w:rPr>
          <w:rFonts w:ascii="Arial" w:hAnsi="Arial" w:cs="Arial"/>
          <w:b/>
          <w:sz w:val="24"/>
          <w:szCs w:val="24"/>
          <w:u w:val="single"/>
        </w:rPr>
        <w:t>Problem 23-4</w:t>
      </w:r>
      <w:r w:rsidR="00014B3C">
        <w:rPr>
          <w:rFonts w:ascii="Arial" w:hAnsi="Arial" w:cs="Arial"/>
          <w:b/>
          <w:sz w:val="24"/>
          <w:szCs w:val="24"/>
          <w:u w:val="single"/>
        </w:rPr>
        <w:t xml:space="preserve"> on </w:t>
      </w:r>
      <w:r w:rsidRPr="00E66167">
        <w:rPr>
          <w:rFonts w:ascii="Arial" w:hAnsi="Arial" w:cs="Arial"/>
          <w:b/>
          <w:sz w:val="24"/>
          <w:szCs w:val="24"/>
          <w:u w:val="single"/>
        </w:rPr>
        <w:t xml:space="preserve">IRR of </w:t>
      </w:r>
      <w:r>
        <w:rPr>
          <w:rFonts w:ascii="Arial" w:hAnsi="Arial" w:cs="Arial"/>
          <w:b/>
          <w:sz w:val="24"/>
          <w:szCs w:val="24"/>
          <w:u w:val="single"/>
        </w:rPr>
        <w:t>Venture Capital</w:t>
      </w:r>
      <w:r w:rsidRPr="00E66167">
        <w:rPr>
          <w:rFonts w:ascii="Arial" w:hAnsi="Arial" w:cs="Arial"/>
          <w:b/>
          <w:sz w:val="24"/>
          <w:szCs w:val="24"/>
          <w:u w:val="single"/>
        </w:rPr>
        <w:t xml:space="preserve"> </w:t>
      </w:r>
      <w:r>
        <w:rPr>
          <w:rFonts w:ascii="Arial" w:hAnsi="Arial" w:cs="Arial"/>
          <w:b/>
          <w:sz w:val="24"/>
          <w:szCs w:val="24"/>
          <w:u w:val="single"/>
        </w:rPr>
        <w:t>based on Chapter 23</w:t>
      </w:r>
    </w:p>
    <w:p w:rsidR="003A27E8" w:rsidRDefault="00014B3C">
      <w:pPr>
        <w:rPr>
          <w:rFonts w:ascii="Arial" w:hAnsi="Arial" w:cs="Arial"/>
          <w:sz w:val="24"/>
          <w:szCs w:val="24"/>
        </w:rPr>
      </w:pPr>
      <w:r>
        <w:rPr>
          <w:rFonts w:ascii="Arial" w:hAnsi="Arial" w:cs="Arial"/>
          <w:sz w:val="24"/>
          <w:szCs w:val="24"/>
        </w:rPr>
        <w:t>(Excel file included)</w:t>
      </w:r>
    </w:p>
    <w:p w:rsidR="00F70EF9" w:rsidRDefault="00E66167" w:rsidP="00E66167">
      <w:pPr>
        <w:rPr>
          <w:rFonts w:ascii="Arial" w:hAnsi="Arial" w:cs="Arial"/>
          <w:sz w:val="24"/>
          <w:szCs w:val="24"/>
        </w:rPr>
      </w:pPr>
      <w:r w:rsidRPr="00E66167">
        <w:rPr>
          <w:rFonts w:ascii="Arial" w:hAnsi="Arial" w:cs="Arial"/>
          <w:sz w:val="24"/>
          <w:szCs w:val="24"/>
        </w:rPr>
        <w:t xml:space="preserve">Suppose venture capital firm GSB partners raised $100 million of committed capital. Each year over the 10-year life of the fund, 2% of </w:t>
      </w:r>
      <w:r w:rsidR="00F70EF9" w:rsidRPr="00E66167">
        <w:rPr>
          <w:rFonts w:ascii="Arial" w:hAnsi="Arial" w:cs="Arial"/>
          <w:sz w:val="24"/>
          <w:szCs w:val="24"/>
        </w:rPr>
        <w:t>this committed</w:t>
      </w:r>
      <w:r w:rsidRPr="00E66167">
        <w:rPr>
          <w:rFonts w:ascii="Arial" w:hAnsi="Arial" w:cs="Arial"/>
          <w:sz w:val="24"/>
          <w:szCs w:val="24"/>
        </w:rPr>
        <w:t xml:space="preserve"> capital will be used to pay GSB’s</w:t>
      </w:r>
      <w:r>
        <w:rPr>
          <w:rFonts w:ascii="Arial" w:hAnsi="Arial" w:cs="Arial"/>
          <w:sz w:val="24"/>
          <w:szCs w:val="24"/>
        </w:rPr>
        <w:t xml:space="preserve"> </w:t>
      </w:r>
      <w:r w:rsidRPr="00E66167">
        <w:rPr>
          <w:rFonts w:ascii="Arial" w:hAnsi="Arial" w:cs="Arial"/>
          <w:sz w:val="24"/>
          <w:szCs w:val="24"/>
        </w:rPr>
        <w:t xml:space="preserve">management fee. </w:t>
      </w:r>
    </w:p>
    <w:p w:rsidR="00E66167" w:rsidRPr="00E66167" w:rsidRDefault="00E66167" w:rsidP="00E66167">
      <w:pPr>
        <w:rPr>
          <w:rFonts w:ascii="Arial" w:hAnsi="Arial" w:cs="Arial"/>
          <w:sz w:val="24"/>
          <w:szCs w:val="24"/>
        </w:rPr>
      </w:pPr>
      <w:r w:rsidRPr="00E66167">
        <w:rPr>
          <w:rFonts w:ascii="Arial" w:hAnsi="Arial" w:cs="Arial"/>
          <w:sz w:val="24"/>
          <w:szCs w:val="24"/>
        </w:rPr>
        <w:t xml:space="preserve">As is typical in the venture capital industry, GSB will only invest $80 million (committed capital less lifetime management fees). At the end of 10 years, the investments made by the fund are worth $400 million. GSB also charges 20% carried interest on the profits of the fund (net of management fees). </w:t>
      </w:r>
    </w:p>
    <w:p w:rsidR="00E66167" w:rsidRPr="00E66167" w:rsidRDefault="00E66167" w:rsidP="00E66167">
      <w:pPr>
        <w:rPr>
          <w:rFonts w:ascii="Arial" w:hAnsi="Arial" w:cs="Arial"/>
          <w:sz w:val="24"/>
          <w:szCs w:val="24"/>
        </w:rPr>
      </w:pPr>
      <w:r w:rsidRPr="00E66167">
        <w:rPr>
          <w:rFonts w:ascii="Arial" w:hAnsi="Arial" w:cs="Arial"/>
          <w:sz w:val="24"/>
          <w:szCs w:val="24"/>
        </w:rPr>
        <w:t xml:space="preserve">a. Assuming the $80 million in invested capital is invested immediately and all proceeds were received at the end of 10 years, what is the IRR of the investments GSB partners made? That is, compute IRR ignoring all management fees. </w:t>
      </w:r>
    </w:p>
    <w:p w:rsidR="00F70EF9" w:rsidRDefault="00E66167">
      <w:pPr>
        <w:rPr>
          <w:rFonts w:ascii="Arial" w:hAnsi="Arial" w:cs="Arial"/>
          <w:sz w:val="24"/>
          <w:szCs w:val="24"/>
        </w:rPr>
      </w:pPr>
      <w:r w:rsidRPr="00E66167">
        <w:rPr>
          <w:rFonts w:ascii="Arial" w:hAnsi="Arial" w:cs="Arial"/>
          <w:sz w:val="24"/>
          <w:szCs w:val="24"/>
        </w:rPr>
        <w:t>b. Of course, as an investor or limited partner, you are more interested in your own IRR</w:t>
      </w:r>
      <w:r w:rsidR="00B05698">
        <w:rPr>
          <w:rFonts w:ascii="Arial" w:hAnsi="Arial" w:cs="Arial"/>
          <w:sz w:val="24"/>
          <w:szCs w:val="24"/>
        </w:rPr>
        <w:t xml:space="preserve">, </w:t>
      </w:r>
      <w:r w:rsidRPr="00E66167">
        <w:rPr>
          <w:rFonts w:ascii="Arial" w:hAnsi="Arial" w:cs="Arial"/>
          <w:sz w:val="24"/>
          <w:szCs w:val="24"/>
        </w:rPr>
        <w:t>that is, the IRR including all fees paid. Assuming that investors gave GSB partners the full $100 million up front, what is the IRR for GSB’s limited partners (that is, the IRR net of all fees</w:t>
      </w:r>
      <w:r w:rsidR="00F70EF9">
        <w:rPr>
          <w:rFonts w:ascii="Arial" w:hAnsi="Arial" w:cs="Arial"/>
          <w:sz w:val="24"/>
          <w:szCs w:val="24"/>
        </w:rPr>
        <w:t xml:space="preserve"> </w:t>
      </w:r>
      <w:r w:rsidR="006403D8">
        <w:rPr>
          <w:rFonts w:ascii="Arial" w:hAnsi="Arial" w:cs="Arial"/>
          <w:sz w:val="24"/>
          <w:szCs w:val="24"/>
        </w:rPr>
        <w:t>paid)?</w:t>
      </w:r>
    </w:p>
    <w:p w:rsidR="00F70EF9" w:rsidRDefault="00F70EF9">
      <w:pPr>
        <w:rPr>
          <w:rFonts w:ascii="Arial" w:hAnsi="Arial" w:cs="Arial"/>
          <w:sz w:val="24"/>
          <w:szCs w:val="24"/>
        </w:rPr>
      </w:pPr>
    </w:p>
    <w:p w:rsidR="00F70EF9" w:rsidRDefault="00F70EF9">
      <w:pPr>
        <w:rPr>
          <w:rFonts w:ascii="Arial" w:hAnsi="Arial" w:cs="Arial"/>
          <w:sz w:val="24"/>
          <w:szCs w:val="24"/>
        </w:rPr>
      </w:pPr>
    </w:p>
    <w:p w:rsidR="00B1634C" w:rsidRDefault="00B1634C">
      <w:pPr>
        <w:rPr>
          <w:rFonts w:ascii="Arial" w:hAnsi="Arial" w:cs="Arial"/>
          <w:b/>
          <w:sz w:val="24"/>
          <w:szCs w:val="24"/>
          <w:u w:val="single"/>
        </w:rPr>
      </w:pPr>
    </w:p>
    <w:p w:rsidR="003A27E8" w:rsidRDefault="00014B3C">
      <w:pPr>
        <w:rPr>
          <w:rFonts w:ascii="Arial" w:hAnsi="Arial" w:cs="Arial"/>
          <w:b/>
          <w:sz w:val="24"/>
          <w:szCs w:val="24"/>
          <w:u w:val="single"/>
        </w:rPr>
      </w:pPr>
      <w:r>
        <w:rPr>
          <w:rFonts w:ascii="Arial" w:hAnsi="Arial" w:cs="Arial"/>
          <w:b/>
          <w:sz w:val="24"/>
          <w:szCs w:val="24"/>
          <w:u w:val="single"/>
        </w:rPr>
        <w:t>Problem 2</w:t>
      </w:r>
      <w:r w:rsidR="00566D43">
        <w:rPr>
          <w:rFonts w:ascii="Arial" w:hAnsi="Arial" w:cs="Arial"/>
          <w:b/>
          <w:sz w:val="24"/>
          <w:szCs w:val="24"/>
          <w:u w:val="single"/>
        </w:rPr>
        <w:t>3-</w:t>
      </w:r>
      <w:r>
        <w:rPr>
          <w:rFonts w:ascii="Arial" w:hAnsi="Arial" w:cs="Arial"/>
          <w:b/>
          <w:sz w:val="24"/>
          <w:szCs w:val="24"/>
          <w:u w:val="single"/>
        </w:rPr>
        <w:t>1</w:t>
      </w:r>
      <w:r w:rsidR="00566D43">
        <w:rPr>
          <w:rFonts w:ascii="Arial" w:hAnsi="Arial" w:cs="Arial"/>
          <w:b/>
          <w:sz w:val="24"/>
          <w:szCs w:val="24"/>
          <w:u w:val="single"/>
        </w:rPr>
        <w:t>3</w:t>
      </w:r>
      <w:r>
        <w:rPr>
          <w:rFonts w:ascii="Arial" w:hAnsi="Arial" w:cs="Arial"/>
          <w:b/>
          <w:sz w:val="24"/>
          <w:szCs w:val="24"/>
          <w:u w:val="single"/>
        </w:rPr>
        <w:t xml:space="preserve"> on </w:t>
      </w:r>
      <w:r w:rsidR="00566D43">
        <w:rPr>
          <w:rFonts w:ascii="Arial" w:hAnsi="Arial" w:cs="Arial"/>
          <w:b/>
          <w:sz w:val="24"/>
          <w:szCs w:val="24"/>
          <w:u w:val="single"/>
        </w:rPr>
        <w:t>IPO based on Chapter 23</w:t>
      </w:r>
    </w:p>
    <w:p w:rsidR="007808A0" w:rsidRDefault="007808A0" w:rsidP="00566D43">
      <w:pPr>
        <w:rPr>
          <w:rFonts w:ascii="Arial" w:hAnsi="Arial" w:cs="Arial"/>
          <w:sz w:val="24"/>
          <w:szCs w:val="24"/>
        </w:rPr>
      </w:pPr>
    </w:p>
    <w:p w:rsidR="00566D43" w:rsidRPr="00566D43" w:rsidRDefault="00566D43" w:rsidP="00566D43">
      <w:pPr>
        <w:rPr>
          <w:rFonts w:ascii="Arial" w:hAnsi="Arial" w:cs="Arial"/>
          <w:sz w:val="24"/>
          <w:szCs w:val="24"/>
        </w:rPr>
      </w:pPr>
      <w:r w:rsidRPr="00566D43">
        <w:rPr>
          <w:rFonts w:ascii="Arial" w:hAnsi="Arial" w:cs="Arial"/>
          <w:sz w:val="24"/>
          <w:szCs w:val="24"/>
        </w:rPr>
        <w:t xml:space="preserve">Your firm has 10 million shares outstanding, and you are about to issue </w:t>
      </w:r>
      <w:r w:rsidR="000F4799">
        <w:rPr>
          <w:rFonts w:ascii="Arial" w:hAnsi="Arial" w:cs="Arial"/>
          <w:sz w:val="24"/>
          <w:szCs w:val="24"/>
        </w:rPr>
        <w:t>5</w:t>
      </w:r>
      <w:r w:rsidRPr="00566D43">
        <w:rPr>
          <w:rFonts w:ascii="Arial" w:hAnsi="Arial" w:cs="Arial"/>
          <w:sz w:val="24"/>
          <w:szCs w:val="24"/>
        </w:rPr>
        <w:t xml:space="preserve"> million new shares in an IPO. The IPO price has been set at $20 per share, and the underwriting spread is 7%. The IPO is a big success with investors, and the share price rises to $50 on the first day of trading. </w:t>
      </w:r>
    </w:p>
    <w:p w:rsidR="00566D43" w:rsidRPr="00566D43" w:rsidRDefault="00566D43" w:rsidP="00566D43">
      <w:pPr>
        <w:rPr>
          <w:rFonts w:ascii="Arial" w:hAnsi="Arial" w:cs="Arial"/>
          <w:sz w:val="24"/>
          <w:szCs w:val="24"/>
        </w:rPr>
      </w:pPr>
      <w:r w:rsidRPr="00566D43">
        <w:rPr>
          <w:rFonts w:ascii="Arial" w:hAnsi="Arial" w:cs="Arial"/>
          <w:sz w:val="24"/>
          <w:szCs w:val="24"/>
        </w:rPr>
        <w:t xml:space="preserve">a. How much did your firm raise from the IPO? </w:t>
      </w:r>
    </w:p>
    <w:p w:rsidR="00566D43" w:rsidRPr="00566D43" w:rsidRDefault="00566D43" w:rsidP="00566D43">
      <w:pPr>
        <w:rPr>
          <w:rFonts w:ascii="Arial" w:hAnsi="Arial" w:cs="Arial"/>
          <w:sz w:val="24"/>
          <w:szCs w:val="24"/>
        </w:rPr>
      </w:pPr>
      <w:r w:rsidRPr="00566D43">
        <w:rPr>
          <w:rFonts w:ascii="Arial" w:hAnsi="Arial" w:cs="Arial"/>
          <w:sz w:val="24"/>
          <w:szCs w:val="24"/>
        </w:rPr>
        <w:t xml:space="preserve">b. What is the market value of the firm after the IPO? </w:t>
      </w:r>
    </w:p>
    <w:p w:rsidR="00566D43" w:rsidRPr="00566D43" w:rsidRDefault="00566D43" w:rsidP="00566D43">
      <w:pPr>
        <w:rPr>
          <w:rFonts w:ascii="Arial" w:hAnsi="Arial" w:cs="Arial"/>
          <w:sz w:val="24"/>
          <w:szCs w:val="24"/>
        </w:rPr>
      </w:pPr>
      <w:r w:rsidRPr="00566D43">
        <w:rPr>
          <w:rFonts w:ascii="Arial" w:hAnsi="Arial" w:cs="Arial"/>
          <w:sz w:val="24"/>
          <w:szCs w:val="24"/>
        </w:rPr>
        <w:t>c. Assume that the post</w:t>
      </w:r>
      <w:r w:rsidR="001A2DBC">
        <w:rPr>
          <w:rFonts w:ascii="Arial" w:hAnsi="Arial" w:cs="Arial"/>
          <w:sz w:val="24"/>
          <w:szCs w:val="24"/>
        </w:rPr>
        <w:t>–</w:t>
      </w:r>
      <w:r w:rsidRPr="00566D43">
        <w:rPr>
          <w:rFonts w:ascii="Arial" w:hAnsi="Arial" w:cs="Arial"/>
          <w:sz w:val="24"/>
          <w:szCs w:val="24"/>
        </w:rPr>
        <w:t>IPO value of your firm is its fair market value. Suppose your firm could have issued shares directly to investors at their fair market value</w:t>
      </w:r>
      <w:r w:rsidR="001A2DBC">
        <w:rPr>
          <w:rFonts w:ascii="Arial" w:hAnsi="Arial" w:cs="Arial"/>
          <w:sz w:val="24"/>
          <w:szCs w:val="24"/>
        </w:rPr>
        <w:t xml:space="preserve">s </w:t>
      </w:r>
      <w:r w:rsidRPr="00566D43">
        <w:rPr>
          <w:rFonts w:ascii="Arial" w:hAnsi="Arial" w:cs="Arial"/>
          <w:sz w:val="24"/>
          <w:szCs w:val="24"/>
        </w:rPr>
        <w:t xml:space="preserve">in a perfect market with no underwriting spread and no </w:t>
      </w:r>
      <w:r>
        <w:rPr>
          <w:rFonts w:ascii="Arial" w:hAnsi="Arial" w:cs="Arial"/>
          <w:sz w:val="24"/>
          <w:szCs w:val="24"/>
        </w:rPr>
        <w:t>under</w:t>
      </w:r>
      <w:r w:rsidRPr="00566D43">
        <w:rPr>
          <w:rFonts w:ascii="Arial" w:hAnsi="Arial" w:cs="Arial"/>
          <w:sz w:val="24"/>
          <w:szCs w:val="24"/>
        </w:rPr>
        <w:t xml:space="preserve">pricing. What would the share price have been in this case, if you raise the same amount as in part (a)? </w:t>
      </w:r>
    </w:p>
    <w:p w:rsidR="003A27E8" w:rsidRDefault="00566D43" w:rsidP="00566D43">
      <w:pPr>
        <w:rPr>
          <w:rFonts w:ascii="Arial" w:hAnsi="Arial" w:cs="Arial"/>
          <w:sz w:val="24"/>
          <w:szCs w:val="24"/>
        </w:rPr>
      </w:pPr>
      <w:r w:rsidRPr="00566D43">
        <w:rPr>
          <w:rFonts w:ascii="Arial" w:hAnsi="Arial" w:cs="Arial"/>
          <w:sz w:val="24"/>
          <w:szCs w:val="24"/>
        </w:rPr>
        <w:t>d. Comparing part (b) and part (c), what is the total cost to the firm’s original investors due to market imperfections from the IPO?</w:t>
      </w:r>
    </w:p>
    <w:sectPr w:rsidR="003A27E8" w:rsidSect="003A27E8">
      <w:headerReference w:type="default" r:id="rId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C2" w:rsidRDefault="006C54C2" w:rsidP="00014B3C">
      <w:pPr>
        <w:spacing w:after="0" w:line="240" w:lineRule="auto"/>
      </w:pPr>
      <w:r>
        <w:separator/>
      </w:r>
    </w:p>
  </w:endnote>
  <w:endnote w:type="continuationSeparator" w:id="0">
    <w:p w:rsidR="006C54C2" w:rsidRDefault="006C54C2" w:rsidP="0001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enQuanYi Zen Hei Sharp">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Lohit Devanaga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C2" w:rsidRDefault="006C54C2" w:rsidP="00014B3C">
      <w:pPr>
        <w:spacing w:after="0" w:line="240" w:lineRule="auto"/>
      </w:pPr>
      <w:r>
        <w:separator/>
      </w:r>
    </w:p>
  </w:footnote>
  <w:footnote w:type="continuationSeparator" w:id="0">
    <w:p w:rsidR="006C54C2" w:rsidRDefault="006C54C2" w:rsidP="0001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B3C" w:rsidRDefault="00014B3C">
    <w:pPr>
      <w:pStyle w:val="Header"/>
    </w:pPr>
  </w:p>
  <w:p w:rsidR="00014B3C" w:rsidRDefault="00014B3C" w:rsidP="00014B3C">
    <w:pPr>
      <w:rPr>
        <w:rFonts w:ascii="Arial" w:hAnsi="Arial" w:cs="Arial"/>
        <w:b/>
        <w:sz w:val="24"/>
        <w:szCs w:val="24"/>
        <w:u w:val="single"/>
      </w:rPr>
    </w:pPr>
  </w:p>
  <w:p w:rsidR="00014B3C" w:rsidRDefault="00014B3C" w:rsidP="00014B3C">
    <w:pPr>
      <w:pStyle w:val="Heading1"/>
    </w:pPr>
    <w:r>
      <w:t xml:space="preserve">FIN516 WEEK </w:t>
    </w:r>
    <w:r w:rsidR="00C57663">
      <w:t>4</w:t>
    </w:r>
    <w:r>
      <w:t xml:space="preserve"> - HOMEWORK</w:t>
    </w:r>
  </w:p>
  <w:p w:rsidR="00014B3C" w:rsidRDefault="00014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E8"/>
    <w:rsid w:val="00014B3C"/>
    <w:rsid w:val="00070CEF"/>
    <w:rsid w:val="000F4799"/>
    <w:rsid w:val="001A2DBC"/>
    <w:rsid w:val="001D4229"/>
    <w:rsid w:val="003A27E8"/>
    <w:rsid w:val="00566D43"/>
    <w:rsid w:val="006403D8"/>
    <w:rsid w:val="006C54C2"/>
    <w:rsid w:val="007646F1"/>
    <w:rsid w:val="00764C52"/>
    <w:rsid w:val="007808A0"/>
    <w:rsid w:val="00881033"/>
    <w:rsid w:val="009F32E1"/>
    <w:rsid w:val="00A65564"/>
    <w:rsid w:val="00B05698"/>
    <w:rsid w:val="00B1634C"/>
    <w:rsid w:val="00C57663"/>
    <w:rsid w:val="00C62248"/>
    <w:rsid w:val="00DF616E"/>
    <w:rsid w:val="00E66167"/>
    <w:rsid w:val="00F70EF9"/>
    <w:rsid w:val="00FC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7E8"/>
    <w:pPr>
      <w:suppressAutoHyphens/>
    </w:pPr>
    <w:rPr>
      <w:rFonts w:ascii="Calibri" w:eastAsia="WenQuanYi Zen Hei Sharp" w:hAnsi="Calibri" w:cs="Calibri"/>
      <w:color w:val="00000A"/>
    </w:rPr>
  </w:style>
  <w:style w:type="paragraph" w:styleId="Heading1">
    <w:name w:val="heading 1"/>
    <w:basedOn w:val="Normal"/>
    <w:next w:val="Normal"/>
    <w:link w:val="Heading1Char"/>
    <w:uiPriority w:val="9"/>
    <w:qFormat/>
    <w:rsid w:val="0001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B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A27E8"/>
    <w:pPr>
      <w:keepNext/>
      <w:spacing w:before="240" w:after="120"/>
    </w:pPr>
    <w:rPr>
      <w:rFonts w:ascii="Liberation Sans" w:hAnsi="Liberation Sans" w:cs="Lohit Devanagari"/>
      <w:sz w:val="28"/>
      <w:szCs w:val="28"/>
    </w:rPr>
  </w:style>
  <w:style w:type="paragraph" w:customStyle="1" w:styleId="TextBody">
    <w:name w:val="Text Body"/>
    <w:basedOn w:val="Normal"/>
    <w:rsid w:val="003A27E8"/>
    <w:pPr>
      <w:spacing w:after="120"/>
    </w:pPr>
  </w:style>
  <w:style w:type="paragraph" w:styleId="List">
    <w:name w:val="List"/>
    <w:basedOn w:val="TextBody"/>
    <w:rsid w:val="003A27E8"/>
    <w:rPr>
      <w:rFonts w:cs="Lohit Devanagari"/>
    </w:rPr>
  </w:style>
  <w:style w:type="paragraph" w:styleId="Caption">
    <w:name w:val="caption"/>
    <w:basedOn w:val="Normal"/>
    <w:rsid w:val="003A27E8"/>
    <w:pPr>
      <w:suppressLineNumbers/>
      <w:spacing w:before="120" w:after="120"/>
    </w:pPr>
    <w:rPr>
      <w:rFonts w:cs="Lohit Devanagari"/>
      <w:i/>
      <w:iCs/>
      <w:sz w:val="24"/>
      <w:szCs w:val="24"/>
    </w:rPr>
  </w:style>
  <w:style w:type="paragraph" w:customStyle="1" w:styleId="Index">
    <w:name w:val="Index"/>
    <w:basedOn w:val="Normal"/>
    <w:rsid w:val="003A27E8"/>
    <w:pPr>
      <w:suppressLineNumbers/>
    </w:pPr>
    <w:rPr>
      <w:rFonts w:cs="Lohit Devanagari"/>
    </w:rPr>
  </w:style>
  <w:style w:type="paragraph" w:styleId="Header">
    <w:name w:val="header"/>
    <w:basedOn w:val="Normal"/>
    <w:link w:val="HeaderChar"/>
    <w:uiPriority w:val="99"/>
    <w:semiHidden/>
    <w:unhideWhenUsed/>
    <w:rsid w:val="00014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4B3C"/>
    <w:rPr>
      <w:rFonts w:ascii="Calibri" w:eastAsia="WenQuanYi Zen Hei Sharp" w:hAnsi="Calibri" w:cs="Calibri"/>
      <w:color w:val="00000A"/>
    </w:rPr>
  </w:style>
  <w:style w:type="paragraph" w:styleId="Footer">
    <w:name w:val="footer"/>
    <w:basedOn w:val="Normal"/>
    <w:link w:val="FooterChar"/>
    <w:uiPriority w:val="99"/>
    <w:semiHidden/>
    <w:unhideWhenUsed/>
    <w:rsid w:val="00014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B3C"/>
    <w:rPr>
      <w:rFonts w:ascii="Calibri" w:eastAsia="WenQuanYi Zen Hei Sharp" w:hAnsi="Calibri" w:cs="Calibri"/>
      <w:color w:val="00000A"/>
    </w:rPr>
  </w:style>
  <w:style w:type="character" w:customStyle="1" w:styleId="Heading1Char">
    <w:name w:val="Heading 1 Char"/>
    <w:basedOn w:val="DefaultParagraphFont"/>
    <w:link w:val="Heading1"/>
    <w:uiPriority w:val="9"/>
    <w:rsid w:val="00014B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B3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27E8"/>
    <w:pPr>
      <w:suppressAutoHyphens/>
    </w:pPr>
    <w:rPr>
      <w:rFonts w:ascii="Calibri" w:eastAsia="WenQuanYi Zen Hei Sharp" w:hAnsi="Calibri" w:cs="Calibri"/>
      <w:color w:val="00000A"/>
    </w:rPr>
  </w:style>
  <w:style w:type="paragraph" w:styleId="Heading1">
    <w:name w:val="heading 1"/>
    <w:basedOn w:val="Normal"/>
    <w:next w:val="Normal"/>
    <w:link w:val="Heading1Char"/>
    <w:uiPriority w:val="9"/>
    <w:qFormat/>
    <w:rsid w:val="0001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B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A27E8"/>
    <w:pPr>
      <w:keepNext/>
      <w:spacing w:before="240" w:after="120"/>
    </w:pPr>
    <w:rPr>
      <w:rFonts w:ascii="Liberation Sans" w:hAnsi="Liberation Sans" w:cs="Lohit Devanagari"/>
      <w:sz w:val="28"/>
      <w:szCs w:val="28"/>
    </w:rPr>
  </w:style>
  <w:style w:type="paragraph" w:customStyle="1" w:styleId="TextBody">
    <w:name w:val="Text Body"/>
    <w:basedOn w:val="Normal"/>
    <w:rsid w:val="003A27E8"/>
    <w:pPr>
      <w:spacing w:after="120"/>
    </w:pPr>
  </w:style>
  <w:style w:type="paragraph" w:styleId="List">
    <w:name w:val="List"/>
    <w:basedOn w:val="TextBody"/>
    <w:rsid w:val="003A27E8"/>
    <w:rPr>
      <w:rFonts w:cs="Lohit Devanagari"/>
    </w:rPr>
  </w:style>
  <w:style w:type="paragraph" w:styleId="Caption">
    <w:name w:val="caption"/>
    <w:basedOn w:val="Normal"/>
    <w:rsid w:val="003A27E8"/>
    <w:pPr>
      <w:suppressLineNumbers/>
      <w:spacing w:before="120" w:after="120"/>
    </w:pPr>
    <w:rPr>
      <w:rFonts w:cs="Lohit Devanagari"/>
      <w:i/>
      <w:iCs/>
      <w:sz w:val="24"/>
      <w:szCs w:val="24"/>
    </w:rPr>
  </w:style>
  <w:style w:type="paragraph" w:customStyle="1" w:styleId="Index">
    <w:name w:val="Index"/>
    <w:basedOn w:val="Normal"/>
    <w:rsid w:val="003A27E8"/>
    <w:pPr>
      <w:suppressLineNumbers/>
    </w:pPr>
    <w:rPr>
      <w:rFonts w:cs="Lohit Devanagari"/>
    </w:rPr>
  </w:style>
  <w:style w:type="paragraph" w:styleId="Header">
    <w:name w:val="header"/>
    <w:basedOn w:val="Normal"/>
    <w:link w:val="HeaderChar"/>
    <w:uiPriority w:val="99"/>
    <w:semiHidden/>
    <w:unhideWhenUsed/>
    <w:rsid w:val="00014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4B3C"/>
    <w:rPr>
      <w:rFonts w:ascii="Calibri" w:eastAsia="WenQuanYi Zen Hei Sharp" w:hAnsi="Calibri" w:cs="Calibri"/>
      <w:color w:val="00000A"/>
    </w:rPr>
  </w:style>
  <w:style w:type="paragraph" w:styleId="Footer">
    <w:name w:val="footer"/>
    <w:basedOn w:val="Normal"/>
    <w:link w:val="FooterChar"/>
    <w:uiPriority w:val="99"/>
    <w:semiHidden/>
    <w:unhideWhenUsed/>
    <w:rsid w:val="00014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B3C"/>
    <w:rPr>
      <w:rFonts w:ascii="Calibri" w:eastAsia="WenQuanYi Zen Hei Sharp" w:hAnsi="Calibri" w:cs="Calibri"/>
      <w:color w:val="00000A"/>
    </w:rPr>
  </w:style>
  <w:style w:type="character" w:customStyle="1" w:styleId="Heading1Char">
    <w:name w:val="Heading 1 Char"/>
    <w:basedOn w:val="DefaultParagraphFont"/>
    <w:link w:val="Heading1"/>
    <w:uiPriority w:val="9"/>
    <w:rsid w:val="00014B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B3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ktisti</cp:lastModifiedBy>
  <cp:revision>2</cp:revision>
  <cp:lastPrinted>2013-12-21T09:23:00Z</cp:lastPrinted>
  <dcterms:created xsi:type="dcterms:W3CDTF">2014-07-26T22:14:00Z</dcterms:created>
  <dcterms:modified xsi:type="dcterms:W3CDTF">2014-07-26T22:14:00Z</dcterms:modified>
</cp:coreProperties>
</file>