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195" w:rsidRDefault="00757195"/>
    <w:p w:rsidR="009F7AA9" w:rsidRDefault="009F7AA9"/>
    <w:p w:rsidR="009F7AA9" w:rsidRDefault="009F7AA9" w:rsidP="009F7AA9">
      <w:pPr>
        <w:pStyle w:val="NormalWeb"/>
        <w:shd w:val="clear" w:color="auto" w:fill="FFFFFF"/>
        <w:spacing w:before="240" w:beforeAutospacing="0" w:after="240" w:afterAutospacing="0"/>
        <w:rPr>
          <w:rFonts w:ascii="Tahoma" w:hAnsi="Tahoma" w:cs="Tahoma"/>
          <w:color w:val="333333"/>
          <w:sz w:val="18"/>
          <w:szCs w:val="18"/>
        </w:rPr>
      </w:pPr>
      <w:r>
        <w:rPr>
          <w:rFonts w:ascii="Tahoma" w:hAnsi="Tahoma" w:cs="Tahoma"/>
          <w:color w:val="333333"/>
          <w:sz w:val="18"/>
          <w:szCs w:val="18"/>
        </w:rPr>
        <w:t>In readings and class discussions, we have talked about the relationship and distinctions between morality and ethics. Morality deals with basic principles of right and wrong or good and bad. Ethics deals with behavior and actions. Provide a cut-and-paste copy of the codes in your assignment or summarize them briefly.</w:t>
      </w:r>
    </w:p>
    <w:p w:rsidR="009F7AA9" w:rsidRDefault="009F7AA9" w:rsidP="009F7AA9">
      <w:pPr>
        <w:pStyle w:val="NormalWeb"/>
        <w:shd w:val="clear" w:color="auto" w:fill="FFFFFF"/>
        <w:spacing w:before="240" w:beforeAutospacing="0" w:after="240" w:afterAutospacing="0"/>
        <w:rPr>
          <w:rFonts w:ascii="Tahoma" w:hAnsi="Tahoma" w:cs="Tahoma"/>
          <w:color w:val="333333"/>
          <w:sz w:val="18"/>
          <w:szCs w:val="18"/>
        </w:rPr>
      </w:pPr>
      <w:r>
        <w:rPr>
          <w:rFonts w:ascii="Tahoma" w:hAnsi="Tahoma" w:cs="Tahoma"/>
          <w:color w:val="333333"/>
          <w:sz w:val="18"/>
          <w:szCs w:val="18"/>
        </w:rPr>
        <w:t>Search the internet or the CSU-Global Library to find two examples of a code of ethics and/or code of conduct for an organization or group.</w:t>
      </w:r>
    </w:p>
    <w:p w:rsidR="009F7AA9" w:rsidRDefault="009F7AA9" w:rsidP="009F7AA9">
      <w:pPr>
        <w:pStyle w:val="NormalWeb"/>
        <w:shd w:val="clear" w:color="auto" w:fill="FFFFFF"/>
        <w:spacing w:before="240" w:beforeAutospacing="0" w:after="240" w:afterAutospacing="0"/>
        <w:rPr>
          <w:rFonts w:ascii="Tahoma" w:hAnsi="Tahoma" w:cs="Tahoma"/>
          <w:color w:val="333333"/>
          <w:sz w:val="18"/>
          <w:szCs w:val="18"/>
        </w:rPr>
      </w:pPr>
      <w:r>
        <w:rPr>
          <w:rFonts w:ascii="Tahoma" w:hAnsi="Tahoma" w:cs="Tahoma"/>
          <w:color w:val="333333"/>
          <w:sz w:val="18"/>
          <w:szCs w:val="18"/>
        </w:rPr>
        <w:t>Apply what you have learned from the module to identify, describe, and analyze the moral principles, ethical and legal requirements, and implications with respect to criminal behavior (if relevant) that are reflected in each element of the code of ethics case examples that you have found. In the concluding page, evaluate the effectiveness of morals, ethics and law in contributing to the effectiveness of the code overall.</w:t>
      </w:r>
    </w:p>
    <w:p w:rsidR="009F7AA9" w:rsidRDefault="009F7AA9" w:rsidP="009F7AA9">
      <w:pPr>
        <w:pStyle w:val="NormalWeb"/>
        <w:shd w:val="clear" w:color="auto" w:fill="FFFFFF"/>
        <w:spacing w:before="0" w:beforeAutospacing="0" w:after="0" w:afterAutospacing="0"/>
        <w:rPr>
          <w:rFonts w:ascii="Tahoma" w:hAnsi="Tahoma" w:cs="Tahoma"/>
          <w:color w:val="333333"/>
          <w:sz w:val="18"/>
          <w:szCs w:val="18"/>
        </w:rPr>
      </w:pPr>
      <w:r>
        <w:rPr>
          <w:rFonts w:ascii="Tahoma" w:hAnsi="Tahoma" w:cs="Tahoma"/>
          <w:color w:val="333333"/>
          <w:sz w:val="18"/>
          <w:szCs w:val="18"/>
        </w:rPr>
        <w:t>Discuss and cite the course textbook and at least one additional credible or scholarly source to support your analysis and positions. The CSU-Global Library is a good place to find credible and scholarly sources. Your paper should be 2-3 pages in length, not counting cut-and-pasted codes, with document and citation formatting per the</w:t>
      </w:r>
      <w:r>
        <w:rPr>
          <w:rStyle w:val="apple-converted-space"/>
          <w:rFonts w:ascii="Tahoma" w:hAnsi="Tahoma" w:cs="Tahoma"/>
          <w:color w:val="333333"/>
          <w:sz w:val="18"/>
          <w:szCs w:val="18"/>
        </w:rPr>
        <w:t> </w:t>
      </w:r>
      <w:hyperlink r:id="rId5" w:tgtFrame="_blank" w:history="1">
        <w:r>
          <w:rPr>
            <w:rStyle w:val="Emphasis"/>
            <w:rFonts w:ascii="Tahoma" w:hAnsi="Tahoma" w:cs="Tahoma"/>
            <w:color w:val="9F4759"/>
            <w:sz w:val="18"/>
            <w:szCs w:val="18"/>
          </w:rPr>
          <w:t>CSU-Global Guide to Writing and APA</w:t>
        </w:r>
      </w:hyperlink>
      <w:r>
        <w:rPr>
          <w:rFonts w:ascii="Tahoma" w:hAnsi="Tahoma" w:cs="Tahoma"/>
          <w:color w:val="333333"/>
          <w:sz w:val="18"/>
          <w:szCs w:val="18"/>
        </w:rPr>
        <w:t>.</w:t>
      </w:r>
    </w:p>
    <w:p w:rsidR="009F7AA9" w:rsidRDefault="009F7AA9">
      <w:bookmarkStart w:id="0" w:name="_GoBack"/>
      <w:bookmarkEnd w:id="0"/>
    </w:p>
    <w:sectPr w:rsidR="009F7AA9" w:rsidSect="00A67B9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AA9"/>
    <w:rsid w:val="00285134"/>
    <w:rsid w:val="00757195"/>
    <w:rsid w:val="009F7AA9"/>
    <w:rsid w:val="00A6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1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7AA9"/>
    <w:pPr>
      <w:spacing w:before="100" w:beforeAutospacing="1" w:after="100" w:afterAutospacing="1"/>
    </w:pPr>
    <w:rPr>
      <w:rFonts w:eastAsia="Times New Roman" w:cs="Times New Roman"/>
    </w:rPr>
  </w:style>
  <w:style w:type="character" w:customStyle="1" w:styleId="apple-converted-space">
    <w:name w:val="apple-converted-space"/>
    <w:basedOn w:val="DefaultParagraphFont"/>
    <w:rsid w:val="009F7AA9"/>
  </w:style>
  <w:style w:type="character" w:styleId="Emphasis">
    <w:name w:val="Emphasis"/>
    <w:basedOn w:val="DefaultParagraphFont"/>
    <w:uiPriority w:val="20"/>
    <w:qFormat/>
    <w:rsid w:val="009F7AA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1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7AA9"/>
    <w:pPr>
      <w:spacing w:before="100" w:beforeAutospacing="1" w:after="100" w:afterAutospacing="1"/>
    </w:pPr>
    <w:rPr>
      <w:rFonts w:eastAsia="Times New Roman" w:cs="Times New Roman"/>
    </w:rPr>
  </w:style>
  <w:style w:type="character" w:customStyle="1" w:styleId="apple-converted-space">
    <w:name w:val="apple-converted-space"/>
    <w:basedOn w:val="DefaultParagraphFont"/>
    <w:rsid w:val="009F7AA9"/>
  </w:style>
  <w:style w:type="character" w:styleId="Emphasis">
    <w:name w:val="Emphasis"/>
    <w:basedOn w:val="DefaultParagraphFont"/>
    <w:uiPriority w:val="20"/>
    <w:qFormat/>
    <w:rsid w:val="009F7A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91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suglobal.libguides.com/apacit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cp:revision>
  <dcterms:created xsi:type="dcterms:W3CDTF">2017-04-23T21:07:00Z</dcterms:created>
  <dcterms:modified xsi:type="dcterms:W3CDTF">2017-04-23T21:08:00Z</dcterms:modified>
</cp:coreProperties>
</file>