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7A0" w:rsidRDefault="00014491">
      <w:r>
        <w:t>Create an excel spreadsheet to calculate fixed and variable cost data for evaluating alternative approaches. Use the results to answer questions about your findings:</w:t>
      </w:r>
    </w:p>
    <w:p w:rsidR="00014491" w:rsidRDefault="00014491"/>
    <w:p w:rsidR="00014491" w:rsidRDefault="00CE50FF">
      <w:r>
        <w:t>American sports have</w:t>
      </w:r>
      <w:r w:rsidR="00014491">
        <w:t xml:space="preserve"> asked you to evaluate two alternative cost approaches for its new web site. It would like you to calculate fixed and variable costs at different numbers of orders. The background data for your analysis appear in exercise 3-33 </w:t>
      </w:r>
      <w:r>
        <w:t>page</w:t>
      </w:r>
      <w:r w:rsidR="00014491">
        <w:t xml:space="preserve"> 109</w:t>
      </w:r>
    </w:p>
    <w:p w:rsidR="00CE50FF" w:rsidRDefault="00CE50FF"/>
    <w:p w:rsidR="00CE50FF" w:rsidRDefault="00CE50FF">
      <w:r>
        <w:t>Exercise 3-33:</w:t>
      </w:r>
    </w:p>
    <w:p w:rsidR="00CE50FF" w:rsidRDefault="00CE50FF">
      <w:bookmarkStart w:id="0" w:name="_GoBack"/>
      <w:bookmarkEnd w:id="0"/>
      <w:r>
        <w:t>American Sports, an outdoor sports retailer, is planning to add a website for online sales. The estimated costs of two alternative approaches are as followings:</w:t>
      </w:r>
    </w:p>
    <w:p w:rsidR="00CE50FF" w:rsidRDefault="00CE50FF"/>
    <w:tbl>
      <w:tblPr>
        <w:tblStyle w:val="TableGrid"/>
        <w:tblW w:w="0" w:type="auto"/>
        <w:tblLook w:val="04A0" w:firstRow="1" w:lastRow="0" w:firstColumn="1" w:lastColumn="0" w:noHBand="0" w:noVBand="1"/>
      </w:tblPr>
      <w:tblGrid>
        <w:gridCol w:w="2952"/>
        <w:gridCol w:w="2952"/>
        <w:gridCol w:w="2952"/>
      </w:tblGrid>
      <w:tr w:rsidR="00CE50FF" w:rsidTr="00CE50FF">
        <w:tc>
          <w:tcPr>
            <w:tcW w:w="2952" w:type="dxa"/>
          </w:tcPr>
          <w:p w:rsidR="00CE50FF" w:rsidRDefault="00CE50FF"/>
        </w:tc>
        <w:tc>
          <w:tcPr>
            <w:tcW w:w="2952" w:type="dxa"/>
          </w:tcPr>
          <w:p w:rsidR="00CE50FF" w:rsidRDefault="00CE50FF">
            <w:r>
              <w:t>Alternative 1</w:t>
            </w:r>
          </w:p>
        </w:tc>
        <w:tc>
          <w:tcPr>
            <w:tcW w:w="2952" w:type="dxa"/>
          </w:tcPr>
          <w:p w:rsidR="00CE50FF" w:rsidRDefault="00CE50FF">
            <w:r>
              <w:t>Alternative 2</w:t>
            </w:r>
          </w:p>
        </w:tc>
      </w:tr>
      <w:tr w:rsidR="00CE50FF" w:rsidTr="00CE50FF">
        <w:tc>
          <w:tcPr>
            <w:tcW w:w="2952" w:type="dxa"/>
          </w:tcPr>
          <w:p w:rsidR="00CE50FF" w:rsidRDefault="00CE50FF">
            <w:r>
              <w:t>Annual fixed cost</w:t>
            </w:r>
          </w:p>
        </w:tc>
        <w:tc>
          <w:tcPr>
            <w:tcW w:w="2952" w:type="dxa"/>
          </w:tcPr>
          <w:p w:rsidR="00CE50FF" w:rsidRDefault="00CE50FF">
            <w:r>
              <w:t>$155,000</w:t>
            </w:r>
          </w:p>
        </w:tc>
        <w:tc>
          <w:tcPr>
            <w:tcW w:w="2952" w:type="dxa"/>
          </w:tcPr>
          <w:p w:rsidR="00CE50FF" w:rsidRDefault="00CE50FF">
            <w:r>
              <w:t>$315,000</w:t>
            </w:r>
          </w:p>
        </w:tc>
      </w:tr>
      <w:tr w:rsidR="00CE50FF" w:rsidTr="00CE50FF">
        <w:tc>
          <w:tcPr>
            <w:tcW w:w="2952" w:type="dxa"/>
          </w:tcPr>
          <w:p w:rsidR="00CE50FF" w:rsidRDefault="00CE50FF">
            <w:r>
              <w:t>Variable cost per order</w:t>
            </w:r>
          </w:p>
        </w:tc>
        <w:tc>
          <w:tcPr>
            <w:tcW w:w="2952" w:type="dxa"/>
          </w:tcPr>
          <w:p w:rsidR="00CE50FF" w:rsidRDefault="00CE50FF">
            <w:r>
              <w:t>$9</w:t>
            </w:r>
          </w:p>
        </w:tc>
        <w:tc>
          <w:tcPr>
            <w:tcW w:w="2952" w:type="dxa"/>
          </w:tcPr>
          <w:p w:rsidR="00CE50FF" w:rsidRDefault="00CE50FF">
            <w:r>
              <w:t>$7</w:t>
            </w:r>
          </w:p>
        </w:tc>
      </w:tr>
      <w:tr w:rsidR="00CE50FF" w:rsidTr="00CE50FF">
        <w:tc>
          <w:tcPr>
            <w:tcW w:w="2952" w:type="dxa"/>
          </w:tcPr>
          <w:p w:rsidR="00CE50FF" w:rsidRDefault="00CE50FF">
            <w:r>
              <w:t>Expected number of orders</w:t>
            </w:r>
          </w:p>
        </w:tc>
        <w:tc>
          <w:tcPr>
            <w:tcW w:w="2952" w:type="dxa"/>
          </w:tcPr>
          <w:p w:rsidR="00CE50FF" w:rsidRDefault="00CE50FF">
            <w:r>
              <w:t>45,000</w:t>
            </w:r>
          </w:p>
        </w:tc>
        <w:tc>
          <w:tcPr>
            <w:tcW w:w="2952" w:type="dxa"/>
          </w:tcPr>
          <w:p w:rsidR="00CE50FF" w:rsidRDefault="00CE50FF">
            <w:r>
              <w:t>45,000</w:t>
            </w:r>
          </w:p>
        </w:tc>
      </w:tr>
    </w:tbl>
    <w:p w:rsidR="00CE50FF" w:rsidRDefault="00CE50FF"/>
    <w:p w:rsidR="00014491" w:rsidRDefault="00014491">
      <w:r>
        <w:t xml:space="preserve">When you have completed your </w:t>
      </w:r>
      <w:r w:rsidR="00CE50FF">
        <w:t>spreadsheet,</w:t>
      </w:r>
      <w:r>
        <w:t xml:space="preserve"> answer the following questions:</w:t>
      </w:r>
    </w:p>
    <w:p w:rsidR="00014491" w:rsidRDefault="00014491"/>
    <w:p w:rsidR="00014491" w:rsidRDefault="00CE50FF" w:rsidP="00014491">
      <w:pPr>
        <w:pStyle w:val="ListParagraph"/>
        <w:numPr>
          <w:ilvl w:val="0"/>
          <w:numId w:val="1"/>
        </w:numPr>
      </w:pPr>
      <w:r>
        <w:t>At</w:t>
      </w:r>
      <w:r w:rsidR="00014491">
        <w:t xml:space="preserve"> what </w:t>
      </w:r>
      <w:r>
        <w:t>numbers of orders are</w:t>
      </w:r>
      <w:r w:rsidR="00014491">
        <w:t xml:space="preserve"> the total costs for the two approaches the same? What does this mean?</w:t>
      </w:r>
    </w:p>
    <w:p w:rsidR="00014491" w:rsidRDefault="00014491" w:rsidP="00014491">
      <w:pPr>
        <w:pStyle w:val="ListParagraph"/>
        <w:numPr>
          <w:ilvl w:val="0"/>
          <w:numId w:val="1"/>
        </w:numPr>
      </w:pPr>
      <w:r>
        <w:t xml:space="preserve">Which alternative should be elected if the expected number of orders is less than the break even level of orders? If the expected number of orders is </w:t>
      </w:r>
      <w:r w:rsidR="00CE50FF">
        <w:t>greater</w:t>
      </w:r>
      <w:r>
        <w:t xml:space="preserve"> than the break even level of orders&gt;</w:t>
      </w:r>
    </w:p>
    <w:p w:rsidR="00014491" w:rsidRDefault="00014491" w:rsidP="00014491">
      <w:pPr>
        <w:pStyle w:val="ListParagraph"/>
        <w:numPr>
          <w:ilvl w:val="0"/>
          <w:numId w:val="1"/>
        </w:numPr>
      </w:pPr>
      <w:r>
        <w:t>What conclusion regarding cost predictions can be drawn from your analysis?</w:t>
      </w:r>
    </w:p>
    <w:p w:rsidR="00014491" w:rsidRDefault="00014491" w:rsidP="00014491"/>
    <w:p w:rsidR="00014491" w:rsidRDefault="00014491" w:rsidP="00014491">
      <w:r>
        <w:t>Step by step</w:t>
      </w:r>
    </w:p>
    <w:p w:rsidR="00014491" w:rsidRDefault="00CE50FF" w:rsidP="00014491">
      <w:pPr>
        <w:pStyle w:val="ListParagraph"/>
        <w:numPr>
          <w:ilvl w:val="0"/>
          <w:numId w:val="2"/>
        </w:numPr>
      </w:pPr>
      <w:r>
        <w:t>Open</w:t>
      </w:r>
      <w:r w:rsidR="00014491">
        <w:t xml:space="preserve"> a new excel spreadsheet</w:t>
      </w:r>
    </w:p>
    <w:p w:rsidR="00014491" w:rsidRDefault="00CE50FF" w:rsidP="00014491">
      <w:pPr>
        <w:pStyle w:val="ListParagraph"/>
        <w:numPr>
          <w:ilvl w:val="0"/>
          <w:numId w:val="2"/>
        </w:numPr>
      </w:pPr>
      <w:r>
        <w:t>In</w:t>
      </w:r>
      <w:r w:rsidR="00014491">
        <w:t xml:space="preserve"> column A, create a bold faced heading that contains the following:</w:t>
      </w:r>
    </w:p>
    <w:p w:rsidR="00014491" w:rsidRDefault="00014491" w:rsidP="00014491">
      <w:pPr>
        <w:pStyle w:val="ListParagraph"/>
      </w:pPr>
      <w:r>
        <w:t xml:space="preserve">Row 1: Chapter 3 Decision </w:t>
      </w:r>
      <w:r w:rsidR="00CE50FF">
        <w:t>Guideline</w:t>
      </w:r>
    </w:p>
    <w:p w:rsidR="00014491" w:rsidRDefault="00014491" w:rsidP="00014491">
      <w:pPr>
        <w:pStyle w:val="ListParagraph"/>
      </w:pPr>
      <w:r>
        <w:t>Row 2: American Sports</w:t>
      </w:r>
    </w:p>
    <w:p w:rsidR="00014491" w:rsidRDefault="00014491" w:rsidP="00014491">
      <w:pPr>
        <w:pStyle w:val="ListParagraph"/>
      </w:pPr>
      <w:r>
        <w:t>Row 3: Analysis of Alternative Cost Approaches</w:t>
      </w:r>
    </w:p>
    <w:p w:rsidR="00014491" w:rsidRDefault="00014491" w:rsidP="00014491">
      <w:pPr>
        <w:pStyle w:val="ListParagraph"/>
      </w:pPr>
      <w:r>
        <w:t>Row 4: Todays Date</w:t>
      </w:r>
    </w:p>
    <w:p w:rsidR="00014491" w:rsidRDefault="00014491" w:rsidP="00014491">
      <w:pPr>
        <w:pStyle w:val="ListParagraph"/>
        <w:numPr>
          <w:ilvl w:val="0"/>
          <w:numId w:val="2"/>
        </w:numPr>
      </w:pPr>
      <w:r>
        <w:t>Merge and Center the four headings rows across columns A-K</w:t>
      </w:r>
    </w:p>
    <w:p w:rsidR="00014491" w:rsidRDefault="00014491" w:rsidP="00014491">
      <w:pPr>
        <w:pStyle w:val="ListParagraph"/>
        <w:numPr>
          <w:ilvl w:val="0"/>
          <w:numId w:val="2"/>
        </w:numPr>
      </w:pPr>
      <w:r>
        <w:t xml:space="preserve">In row 7, create the </w:t>
      </w:r>
      <w:r w:rsidR="00CE50FF">
        <w:t>following</w:t>
      </w:r>
      <w:r>
        <w:t xml:space="preserve"> bold faced, right justified column headings:</w:t>
      </w:r>
    </w:p>
    <w:p w:rsidR="00014491" w:rsidRDefault="00014491" w:rsidP="00014491">
      <w:pPr>
        <w:ind w:left="720"/>
      </w:pPr>
      <w:r>
        <w:t>Column A: Number of Orders</w:t>
      </w:r>
    </w:p>
    <w:p w:rsidR="00014491" w:rsidRDefault="00014491" w:rsidP="00014491">
      <w:pPr>
        <w:ind w:left="720"/>
      </w:pPr>
      <w:r>
        <w:t>Column B: Alternative 1</w:t>
      </w:r>
    </w:p>
    <w:p w:rsidR="00014491" w:rsidRDefault="00014491" w:rsidP="00014491">
      <w:pPr>
        <w:ind w:left="720"/>
      </w:pPr>
      <w:r>
        <w:t>Column C: Alternative 2</w:t>
      </w:r>
    </w:p>
    <w:p w:rsidR="00014491" w:rsidRDefault="00014491" w:rsidP="00014491">
      <w:pPr>
        <w:pStyle w:val="ListParagraph"/>
        <w:numPr>
          <w:ilvl w:val="0"/>
          <w:numId w:val="2"/>
        </w:numPr>
      </w:pPr>
      <w:r>
        <w:t>In column A, rows 8-12, enter order levels from 40,000 to 80,000 in 10,000-unit increments</w:t>
      </w:r>
    </w:p>
    <w:p w:rsidR="00014491" w:rsidRDefault="00014491" w:rsidP="00014491">
      <w:pPr>
        <w:pStyle w:val="ListParagraph"/>
        <w:numPr>
          <w:ilvl w:val="0"/>
          <w:numId w:val="2"/>
        </w:numPr>
      </w:pPr>
      <w:r>
        <w:t xml:space="preserve">Use the </w:t>
      </w:r>
      <w:r w:rsidR="00CE50FF">
        <w:t>Scenario</w:t>
      </w:r>
      <w:r>
        <w:t xml:space="preserve"> data to create formulas in columns B and C for calculating the total costs (fixed plus variable costs) for each alternative at the order level in column A.</w:t>
      </w:r>
    </w:p>
    <w:p w:rsidR="00014491" w:rsidRDefault="00014491" w:rsidP="00014491">
      <w:pPr>
        <w:pStyle w:val="ListParagraph"/>
        <w:numPr>
          <w:ilvl w:val="0"/>
          <w:numId w:val="2"/>
        </w:numPr>
      </w:pPr>
      <w:r>
        <w:lastRenderedPageBreak/>
        <w:t>Format all amounts as follows:</w:t>
      </w:r>
    </w:p>
    <w:p w:rsidR="00014491" w:rsidRDefault="00014491" w:rsidP="00014491">
      <w:pPr>
        <w:ind w:left="2160"/>
      </w:pPr>
      <w:r>
        <w:t>Number tab:</w:t>
      </w:r>
      <w:r>
        <w:tab/>
        <w:t>Category:</w:t>
      </w:r>
    </w:p>
    <w:p w:rsidR="00014491" w:rsidRDefault="00014491" w:rsidP="00014491">
      <w:pPr>
        <w:ind w:left="2160"/>
      </w:pPr>
      <w:r>
        <w:tab/>
      </w:r>
      <w:r>
        <w:tab/>
      </w:r>
      <w:r w:rsidR="00CE50FF">
        <w:t>Decimal</w:t>
      </w:r>
      <w:r>
        <w:t xml:space="preserve"> places:</w:t>
      </w:r>
    </w:p>
    <w:p w:rsidR="00014491" w:rsidRDefault="00014491" w:rsidP="00014491">
      <w:pPr>
        <w:ind w:left="2160"/>
      </w:pPr>
      <w:r>
        <w:tab/>
      </w:r>
      <w:r>
        <w:tab/>
        <w:t>Use 1000 separator (.):</w:t>
      </w:r>
    </w:p>
    <w:p w:rsidR="00014491" w:rsidRDefault="00014491" w:rsidP="00014491">
      <w:pPr>
        <w:pStyle w:val="ListParagraph"/>
        <w:numPr>
          <w:ilvl w:val="0"/>
          <w:numId w:val="2"/>
        </w:numPr>
      </w:pPr>
      <w:r>
        <w:t>Modify the page setup by selecting file, page setup,</w:t>
      </w:r>
    </w:p>
    <w:p w:rsidR="00014491" w:rsidRDefault="00014491" w:rsidP="00014491">
      <w:pPr>
        <w:pStyle w:val="ListParagraph"/>
        <w:ind w:left="2160"/>
      </w:pPr>
      <w:r>
        <w:t xml:space="preserve">Page tab:    </w:t>
      </w:r>
      <w:r>
        <w:tab/>
        <w:t>orientation:</w:t>
      </w:r>
    </w:p>
    <w:p w:rsidR="00014491" w:rsidRDefault="00014491" w:rsidP="00014491">
      <w:pPr>
        <w:pStyle w:val="ListParagraph"/>
        <w:ind w:left="2160"/>
      </w:pPr>
      <w:r>
        <w:t>Margins tab:</w:t>
      </w:r>
      <w:r>
        <w:tab/>
        <w:t>Top:</w:t>
      </w:r>
    </w:p>
    <w:p w:rsidR="00014491" w:rsidRDefault="00014491" w:rsidP="00014491">
      <w:pPr>
        <w:pStyle w:val="ListParagraph"/>
        <w:ind w:left="2160"/>
      </w:pPr>
      <w:r>
        <w:tab/>
      </w:r>
      <w:r>
        <w:tab/>
        <w:t>Bottom:</w:t>
      </w:r>
    </w:p>
    <w:p w:rsidR="00014491" w:rsidRDefault="00014491" w:rsidP="00014491">
      <w:pPr>
        <w:pStyle w:val="ListParagraph"/>
        <w:numPr>
          <w:ilvl w:val="0"/>
          <w:numId w:val="2"/>
        </w:numPr>
      </w:pPr>
      <w:r>
        <w:t>Select the data in columns A-C, rows 7-12, and start the Chart Wizard either by inserting a chart (Insert, Chart) or by clicking the Chart Wizard icon on the toolbar</w:t>
      </w:r>
    </w:p>
    <w:p w:rsidR="00014491" w:rsidRDefault="00014491" w:rsidP="00014491">
      <w:pPr>
        <w:pStyle w:val="ListParagraph"/>
      </w:pPr>
      <w:r>
        <w:t>Step 1 of 4- chart type</w:t>
      </w:r>
    </w:p>
    <w:p w:rsidR="00014491" w:rsidRDefault="00CE50FF" w:rsidP="00014491">
      <w:pPr>
        <w:pStyle w:val="ListParagraph"/>
        <w:numPr>
          <w:ilvl w:val="1"/>
          <w:numId w:val="2"/>
        </w:numPr>
      </w:pPr>
      <w:r>
        <w:t>Custom</w:t>
      </w:r>
      <w:r w:rsidR="00014491">
        <w:t xml:space="preserve"> types tab:</w:t>
      </w:r>
    </w:p>
    <w:p w:rsidR="00014491" w:rsidRDefault="00CE50FF" w:rsidP="00014491">
      <w:pPr>
        <w:pStyle w:val="ListParagraph"/>
        <w:numPr>
          <w:ilvl w:val="1"/>
          <w:numId w:val="2"/>
        </w:numPr>
      </w:pPr>
      <w:r>
        <w:t>Chart</w:t>
      </w:r>
      <w:r w:rsidR="00014491">
        <w:t xml:space="preserve"> type:</w:t>
      </w:r>
      <w:r w:rsidR="00014491">
        <w:tab/>
        <w:t>smooth lines</w:t>
      </w:r>
    </w:p>
    <w:p w:rsidR="00014491" w:rsidRDefault="00014491" w:rsidP="00014491">
      <w:pPr>
        <w:pStyle w:val="ListParagraph"/>
        <w:numPr>
          <w:ilvl w:val="1"/>
          <w:numId w:val="2"/>
        </w:numPr>
      </w:pPr>
      <w:r>
        <w:t>Click “Next&gt;” button</w:t>
      </w:r>
    </w:p>
    <w:p w:rsidR="00014491" w:rsidRDefault="00014491" w:rsidP="00014491">
      <w:pPr>
        <w:pStyle w:val="ListParagraph"/>
        <w:ind w:left="1440"/>
      </w:pPr>
    </w:p>
    <w:p w:rsidR="00014491" w:rsidRDefault="00014491" w:rsidP="00014491">
      <w:pPr>
        <w:pStyle w:val="ListParagraph"/>
        <w:ind w:left="1440"/>
      </w:pPr>
      <w:r>
        <w:t>Step 2</w:t>
      </w:r>
    </w:p>
    <w:p w:rsidR="00014491" w:rsidRDefault="00014491" w:rsidP="00014491">
      <w:pPr>
        <w:pStyle w:val="ListParagraph"/>
        <w:numPr>
          <w:ilvl w:val="1"/>
          <w:numId w:val="2"/>
        </w:numPr>
      </w:pPr>
      <w:r>
        <w:t>Data Range tab:</w:t>
      </w:r>
    </w:p>
    <w:p w:rsidR="00014491" w:rsidRPr="00014491" w:rsidRDefault="00014491" w:rsidP="00014491">
      <w:pPr>
        <w:pStyle w:val="ListParagraph"/>
        <w:numPr>
          <w:ilvl w:val="1"/>
          <w:numId w:val="2"/>
        </w:numPr>
      </w:pPr>
      <w:r>
        <w:t>Modify data range to =</w:t>
      </w:r>
      <w:r w:rsidRPr="00014491">
        <w:rPr>
          <w:i/>
        </w:rPr>
        <w:t>SheetName</w:t>
      </w:r>
      <w:r w:rsidRPr="00CE50FF">
        <w:t>!$B$7:ScS12</w:t>
      </w:r>
    </w:p>
    <w:p w:rsidR="00014491" w:rsidRPr="00CE50FF" w:rsidRDefault="00014491" w:rsidP="00014491">
      <w:pPr>
        <w:pStyle w:val="ListParagraph"/>
        <w:numPr>
          <w:ilvl w:val="1"/>
          <w:numId w:val="2"/>
        </w:numPr>
      </w:pPr>
      <w:r w:rsidRPr="00CE50FF">
        <w:t>Series in: columns</w:t>
      </w:r>
    </w:p>
    <w:p w:rsidR="00014491" w:rsidRPr="00CE50FF" w:rsidRDefault="00014491" w:rsidP="00014491">
      <w:pPr>
        <w:pStyle w:val="ListParagraph"/>
        <w:numPr>
          <w:ilvl w:val="1"/>
          <w:numId w:val="2"/>
        </w:numPr>
      </w:pPr>
      <w:r w:rsidRPr="00CE50FF">
        <w:t>Series tab:</w:t>
      </w:r>
    </w:p>
    <w:p w:rsidR="00014491" w:rsidRPr="00CE50FF" w:rsidRDefault="00014491" w:rsidP="00014491">
      <w:pPr>
        <w:pStyle w:val="ListParagraph"/>
        <w:numPr>
          <w:ilvl w:val="1"/>
          <w:numId w:val="2"/>
        </w:numPr>
      </w:pPr>
      <w:r w:rsidRPr="00CE50FF">
        <w:t xml:space="preserve">Category (X) axis </w:t>
      </w:r>
      <w:r w:rsidR="00CE50FF" w:rsidRPr="00CE50FF">
        <w:t>labels</w:t>
      </w:r>
      <w:r w:rsidRPr="00CE50FF">
        <w:t xml:space="preserve"> = </w:t>
      </w:r>
      <w:r w:rsidRPr="00CE50FF">
        <w:rPr>
          <w:i/>
        </w:rPr>
        <w:t>SheetName</w:t>
      </w:r>
      <w:r w:rsidRPr="00CE50FF">
        <w:t>!$A$8:$A$12</w:t>
      </w:r>
    </w:p>
    <w:p w:rsidR="00014491" w:rsidRPr="00CE50FF" w:rsidRDefault="00014491" w:rsidP="00014491">
      <w:pPr>
        <w:pStyle w:val="ListParagraph"/>
        <w:numPr>
          <w:ilvl w:val="1"/>
          <w:numId w:val="2"/>
        </w:numPr>
      </w:pPr>
      <w:r w:rsidRPr="00CE50FF">
        <w:t>Click “next&gt;” button</w:t>
      </w:r>
    </w:p>
    <w:p w:rsidR="00014491" w:rsidRDefault="00014491" w:rsidP="00014491"/>
    <w:p w:rsidR="00014491" w:rsidRDefault="00014491" w:rsidP="00014491">
      <w:pPr>
        <w:ind w:firstLine="720"/>
      </w:pPr>
      <w:r>
        <w:t>Step 3</w:t>
      </w:r>
    </w:p>
    <w:p w:rsidR="00014491" w:rsidRDefault="00CE50FF" w:rsidP="00014491">
      <w:pPr>
        <w:pStyle w:val="ListParagraph"/>
        <w:numPr>
          <w:ilvl w:val="1"/>
          <w:numId w:val="2"/>
        </w:numPr>
      </w:pPr>
      <w:r>
        <w:t>Titles</w:t>
      </w:r>
      <w:r w:rsidR="00014491">
        <w:t xml:space="preserve"> tab:</w:t>
      </w:r>
    </w:p>
    <w:p w:rsidR="00014491" w:rsidRDefault="00CE50FF" w:rsidP="00014491">
      <w:pPr>
        <w:pStyle w:val="ListParagraph"/>
        <w:numPr>
          <w:ilvl w:val="1"/>
          <w:numId w:val="2"/>
        </w:numPr>
      </w:pPr>
      <w:r>
        <w:t>Chart</w:t>
      </w:r>
      <w:r w:rsidR="00014491">
        <w:t xml:space="preserve"> title: Analysis of Alternative Cost Approaches</w:t>
      </w:r>
    </w:p>
    <w:p w:rsidR="00014491" w:rsidRDefault="00014491" w:rsidP="00014491">
      <w:pPr>
        <w:pStyle w:val="ListParagraph"/>
        <w:numPr>
          <w:ilvl w:val="1"/>
          <w:numId w:val="2"/>
        </w:numPr>
      </w:pPr>
      <w:r>
        <w:t xml:space="preserve">Category (X) axis: Major </w:t>
      </w:r>
      <w:r w:rsidR="00CE50FF">
        <w:t>Gridlines</w:t>
      </w:r>
      <w:r>
        <w:t xml:space="preserve"> (Checked)</w:t>
      </w:r>
    </w:p>
    <w:p w:rsidR="00014491" w:rsidRDefault="00014491" w:rsidP="00014491">
      <w:pPr>
        <w:pStyle w:val="ListParagraph"/>
        <w:numPr>
          <w:ilvl w:val="1"/>
          <w:numId w:val="2"/>
        </w:numPr>
      </w:pPr>
      <w:r>
        <w:t>Value (Y) axis: Major Gridlines (Checked)</w:t>
      </w:r>
    </w:p>
    <w:p w:rsidR="00014491" w:rsidRDefault="00CE50FF" w:rsidP="00014491">
      <w:pPr>
        <w:pStyle w:val="ListParagraph"/>
        <w:numPr>
          <w:ilvl w:val="1"/>
          <w:numId w:val="2"/>
        </w:numPr>
      </w:pPr>
      <w:r>
        <w:t>Gridlines</w:t>
      </w:r>
      <w:r w:rsidR="00014491">
        <w:t xml:space="preserve"> tab:</w:t>
      </w:r>
    </w:p>
    <w:p w:rsidR="00014491" w:rsidRDefault="00014491" w:rsidP="00014491">
      <w:pPr>
        <w:pStyle w:val="ListParagraph"/>
        <w:numPr>
          <w:ilvl w:val="1"/>
          <w:numId w:val="2"/>
        </w:numPr>
      </w:pPr>
      <w:r>
        <w:t xml:space="preserve">Category X axis: major </w:t>
      </w:r>
      <w:r w:rsidR="00CE50FF">
        <w:t>gridlines</w:t>
      </w:r>
      <w:r>
        <w:t xml:space="preserve"> (Checked)</w:t>
      </w:r>
    </w:p>
    <w:p w:rsidR="00014491" w:rsidRDefault="00014491" w:rsidP="00014491">
      <w:pPr>
        <w:pStyle w:val="ListParagraph"/>
        <w:numPr>
          <w:ilvl w:val="1"/>
          <w:numId w:val="2"/>
        </w:numPr>
      </w:pPr>
      <w:r>
        <w:t xml:space="preserve">Value (Y) </w:t>
      </w:r>
      <w:r w:rsidR="00CE50FF">
        <w:t>axis</w:t>
      </w:r>
      <w:r>
        <w:t xml:space="preserve">: major </w:t>
      </w:r>
      <w:r w:rsidR="00CE50FF">
        <w:t>gridlines</w:t>
      </w:r>
      <w:r>
        <w:t xml:space="preserve"> (</w:t>
      </w:r>
      <w:r w:rsidR="00CE50FF">
        <w:t>Checked</w:t>
      </w:r>
      <w:r>
        <w:t>)</w:t>
      </w:r>
    </w:p>
    <w:p w:rsidR="00014491" w:rsidRDefault="00014491" w:rsidP="00014491">
      <w:pPr>
        <w:pStyle w:val="ListParagraph"/>
        <w:numPr>
          <w:ilvl w:val="1"/>
          <w:numId w:val="2"/>
        </w:numPr>
      </w:pPr>
      <w:r>
        <w:t>Click next button</w:t>
      </w:r>
    </w:p>
    <w:p w:rsidR="00014491" w:rsidRDefault="00014491" w:rsidP="00014491"/>
    <w:p w:rsidR="00014491" w:rsidRDefault="00014491" w:rsidP="00014491">
      <w:pPr>
        <w:ind w:firstLine="720"/>
      </w:pPr>
      <w:r>
        <w:t>Step 4</w:t>
      </w:r>
    </w:p>
    <w:p w:rsidR="00014491" w:rsidRDefault="00CE50FF" w:rsidP="00014491">
      <w:pPr>
        <w:pStyle w:val="ListParagraph"/>
        <w:numPr>
          <w:ilvl w:val="1"/>
          <w:numId w:val="2"/>
        </w:numPr>
      </w:pPr>
      <w:r>
        <w:t>As</w:t>
      </w:r>
      <w:r w:rsidR="00014491">
        <w:t xml:space="preserve"> object in </w:t>
      </w:r>
      <w:r>
        <w:t>Sheet Name</w:t>
      </w:r>
      <w:r w:rsidR="00014491">
        <w:t xml:space="preserve"> checked</w:t>
      </w:r>
    </w:p>
    <w:p w:rsidR="00014491" w:rsidRDefault="00CE50FF" w:rsidP="00014491">
      <w:pPr>
        <w:pStyle w:val="ListParagraph"/>
        <w:numPr>
          <w:ilvl w:val="1"/>
          <w:numId w:val="2"/>
        </w:numPr>
      </w:pPr>
      <w:r>
        <w:t>Click</w:t>
      </w:r>
      <w:r w:rsidR="00014491">
        <w:t xml:space="preserve"> finish button</w:t>
      </w:r>
    </w:p>
    <w:p w:rsidR="00014491" w:rsidRDefault="00CE50FF" w:rsidP="00014491">
      <w:pPr>
        <w:pStyle w:val="ListParagraph"/>
        <w:numPr>
          <w:ilvl w:val="0"/>
          <w:numId w:val="2"/>
        </w:numPr>
      </w:pPr>
      <w:r>
        <w:t>Move</w:t>
      </w:r>
      <w:r w:rsidR="00014491">
        <w:t xml:space="preserve"> the chart so the upper left corner is on the left margin, row 14. Left click the upper left handle and drag it to the designated location</w:t>
      </w:r>
    </w:p>
    <w:p w:rsidR="00014491" w:rsidRDefault="00014491" w:rsidP="00014491">
      <w:pPr>
        <w:pStyle w:val="ListParagraph"/>
        <w:numPr>
          <w:ilvl w:val="0"/>
          <w:numId w:val="2"/>
        </w:numPr>
      </w:pPr>
      <w:r>
        <w:t xml:space="preserve"> </w:t>
      </w:r>
      <w:r w:rsidR="00CE50FF">
        <w:t>Resize</w:t>
      </w:r>
      <w:r>
        <w:t xml:space="preserve"> the chart so the lower right corner fills cell K37.</w:t>
      </w:r>
      <w:r w:rsidR="00CE50FF">
        <w:t xml:space="preserve"> Left click the lower right handle and drag it to the designated location</w:t>
      </w:r>
    </w:p>
    <w:p w:rsidR="00CE50FF" w:rsidRDefault="00CE50FF" w:rsidP="00014491">
      <w:pPr>
        <w:pStyle w:val="ListParagraph"/>
        <w:numPr>
          <w:ilvl w:val="0"/>
          <w:numId w:val="2"/>
        </w:numPr>
      </w:pPr>
      <w:r>
        <w:t>Format the Y-axis amounts (Total cost) to display dollar symbol by doing the following: double click any cost amount on the Y-axis to open the “format axis” dialog box.</w:t>
      </w:r>
    </w:p>
    <w:p w:rsidR="00CE50FF" w:rsidRDefault="00CE50FF" w:rsidP="00CE50FF">
      <w:pPr>
        <w:ind w:left="1440"/>
      </w:pPr>
      <w:r>
        <w:t>Scale tab:</w:t>
      </w:r>
      <w:r>
        <w:tab/>
      </w:r>
      <w:r>
        <w:tab/>
        <w:t>minimum:</w:t>
      </w:r>
      <w:r>
        <w:tab/>
      </w:r>
      <w:r>
        <w:tab/>
        <w:t>300,000</w:t>
      </w:r>
    </w:p>
    <w:p w:rsidR="00CE50FF" w:rsidRDefault="00CE50FF" w:rsidP="00CE50FF">
      <w:pPr>
        <w:ind w:left="1440"/>
      </w:pPr>
      <w:r>
        <w:t>Number tab:</w:t>
      </w:r>
      <w:r>
        <w:tab/>
      </w:r>
      <w:r>
        <w:tab/>
        <w:t>category:</w:t>
      </w:r>
      <w:r>
        <w:tab/>
      </w:r>
      <w:r>
        <w:tab/>
        <w:t>currency</w:t>
      </w:r>
    </w:p>
    <w:p w:rsidR="00CE50FF" w:rsidRDefault="00CE50FF" w:rsidP="00CE50FF">
      <w:pPr>
        <w:ind w:left="1440"/>
      </w:pPr>
      <w:r>
        <w:tab/>
      </w:r>
      <w:r>
        <w:tab/>
      </w:r>
      <w:r>
        <w:tab/>
        <w:t>Decimal places</w:t>
      </w:r>
      <w:r>
        <w:tab/>
        <w:t>0</w:t>
      </w:r>
    </w:p>
    <w:p w:rsidR="00CE50FF" w:rsidRDefault="00CE50FF" w:rsidP="00CE50FF">
      <w:pPr>
        <w:ind w:left="1440"/>
      </w:pPr>
      <w:r>
        <w:tab/>
      </w:r>
      <w:r>
        <w:tab/>
      </w:r>
      <w:r>
        <w:tab/>
        <w:t>Symbol:</w:t>
      </w:r>
      <w:r>
        <w:tab/>
      </w:r>
      <w:r>
        <w:tab/>
        <w:t>$</w:t>
      </w:r>
    </w:p>
    <w:sectPr w:rsidR="00CE50FF" w:rsidSect="00CD47A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54A7"/>
    <w:multiLevelType w:val="hybridMultilevel"/>
    <w:tmpl w:val="DBD65A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33A7BCC"/>
    <w:multiLevelType w:val="hybridMultilevel"/>
    <w:tmpl w:val="BF64F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491"/>
    <w:rsid w:val="00014491"/>
    <w:rsid w:val="00CD47A0"/>
    <w:rsid w:val="00CE5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0B8A8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491"/>
    <w:pPr>
      <w:ind w:left="720"/>
      <w:contextualSpacing/>
    </w:pPr>
  </w:style>
  <w:style w:type="table" w:styleId="TableGrid">
    <w:name w:val="Table Grid"/>
    <w:basedOn w:val="TableNormal"/>
    <w:uiPriority w:val="59"/>
    <w:rsid w:val="00CE5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4491"/>
    <w:pPr>
      <w:ind w:left="720"/>
      <w:contextualSpacing/>
    </w:pPr>
  </w:style>
  <w:style w:type="table" w:styleId="TableGrid">
    <w:name w:val="Table Grid"/>
    <w:basedOn w:val="TableNormal"/>
    <w:uiPriority w:val="59"/>
    <w:rsid w:val="00CE50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508</Words>
  <Characters>2897</Characters>
  <Application>Microsoft Macintosh Word</Application>
  <DocSecurity>0</DocSecurity>
  <Lines>24</Lines>
  <Paragraphs>6</Paragraphs>
  <ScaleCrop>false</ScaleCrop>
  <Company/>
  <LinksUpToDate>false</LinksUpToDate>
  <CharactersWithSpaces>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Cacaj</dc:creator>
  <cp:keywords/>
  <dc:description/>
  <cp:lastModifiedBy>Kristina Cacaj</cp:lastModifiedBy>
  <cp:revision>1</cp:revision>
  <dcterms:created xsi:type="dcterms:W3CDTF">2017-06-02T23:53:00Z</dcterms:created>
  <dcterms:modified xsi:type="dcterms:W3CDTF">2017-06-03T00:21:00Z</dcterms:modified>
</cp:coreProperties>
</file>