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E6" w:rsidRPr="00441FE6" w:rsidRDefault="00441FE6" w:rsidP="00441FE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441FE6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Brief Exercise 17-5</w:t>
      </w:r>
    </w:p>
    <w:p w:rsidR="00441FE6" w:rsidRPr="00441FE6" w:rsidRDefault="00441FE6" w:rsidP="00441FE6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1FE6">
        <w:rPr>
          <w:rFonts w:ascii="Verdana" w:eastAsia="Times New Roman" w:hAnsi="Verdana" w:cs="Times New Roman"/>
          <w:color w:val="000000"/>
          <w:sz w:val="18"/>
          <w:szCs w:val="18"/>
        </w:rPr>
        <w:t>In Lopez Company, total material costs are $44,700, and total conversion costs are $54,600. Equivalent units of production are materials 10,000 and conversion costs 12,000.</w:t>
      </w:r>
      <w:r w:rsidRPr="00441FE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41FE6">
        <w:rPr>
          <w:rFonts w:ascii="Verdana" w:eastAsia="Times New Roman" w:hAnsi="Verdana" w:cs="Times New Roman"/>
          <w:color w:val="000000"/>
          <w:sz w:val="18"/>
          <w:szCs w:val="18"/>
        </w:rPr>
        <w:br/>
        <w:t>Compute the unit costs for materials, conversion costs, and total manufacturing costs. </w:t>
      </w:r>
      <w:proofErr w:type="gramStart"/>
      <w:r w:rsidRPr="00441FE6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(Round answers to 2 decimal places, e.g. 2.25.)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87"/>
        <w:gridCol w:w="1533"/>
        <w:gridCol w:w="1566"/>
      </w:tblGrid>
      <w:tr w:rsidR="00441FE6" w:rsidRPr="00441FE6" w:rsidTr="00441FE6">
        <w:trPr>
          <w:gridAfter w:val="1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Materials cost per unit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441FE6" w:rsidRPr="00441FE6" w:rsidRDefault="00441FE6" w:rsidP="00441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145_0_3319068790654115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60.75pt;height:18pt" o:ole="">
                  <v:imagedata r:id="rId6" o:title=""/>
                </v:shape>
                <w:control r:id="rId7" w:name="DefaultOcxName" w:shapeid="_x0000_i1039"/>
              </w:object>
            </w:r>
          </w:p>
        </w:tc>
      </w:tr>
      <w:tr w:rsidR="00441FE6" w:rsidRPr="00441FE6" w:rsidTr="00441FE6">
        <w:trPr>
          <w:gridAfter w:val="1"/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Conversion cost per unit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441FE6" w:rsidRPr="00441FE6" w:rsidRDefault="00441FE6" w:rsidP="00441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145_0_3319068790654115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8" type="#_x0000_t75" style="width:60.75pt;height:18pt" o:ole="">
                  <v:imagedata r:id="rId6" o:title=""/>
                </v:shape>
                <w:control r:id="rId8" w:name="DefaultOcxName1" w:shapeid="_x0000_i1038"/>
              </w:object>
            </w:r>
          </w:p>
        </w:tc>
      </w:tr>
      <w:tr w:rsidR="00441FE6" w:rsidRPr="00441FE6" w:rsidTr="00441FE6">
        <w:trPr>
          <w:gridAfter w:val="1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manufacturing cost per unit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441FE6" w:rsidRPr="00441FE6" w:rsidRDefault="00441FE6" w:rsidP="00441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145_0_3319068790654115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FE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7" type="#_x0000_t75" style="width:60.75pt;height:18pt" o:ole="">
                  <v:imagedata r:id="rId6" o:title=""/>
                </v:shape>
                <w:control r:id="rId9" w:name="DefaultOcxName2" w:shapeid="_x0000_i1037"/>
              </w:object>
            </w:r>
          </w:p>
        </w:tc>
      </w:tr>
      <w:tr w:rsidR="00441FE6" w:rsidRPr="00441FE6" w:rsidTr="00441FE6">
        <w:trPr>
          <w:tblCellSpacing w:w="0" w:type="dxa"/>
        </w:trPr>
        <w:tc>
          <w:tcPr>
            <w:tcW w:w="0" w:type="auto"/>
            <w:gridSpan w:val="3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1FE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vAlign w:val="center"/>
            <w:hideMark/>
          </w:tcPr>
          <w:p w:rsidR="00441FE6" w:rsidRPr="00441FE6" w:rsidRDefault="00441FE6" w:rsidP="00441F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0" w:history="1">
              <w:r w:rsidRPr="00441FE6">
                <w:rPr>
                  <w:rFonts w:ascii="Verdana" w:eastAsia="Times New Roman" w:hAnsi="Verdana" w:cs="Times New Roman"/>
                  <w:color w:val="0D5486"/>
                  <w:sz w:val="18"/>
                  <w:szCs w:val="18"/>
                  <w:u w:val="single"/>
                </w:rPr>
                <w:t>Open Show Work</w:t>
              </w:r>
            </w:hyperlink>
          </w:p>
        </w:tc>
      </w:tr>
    </w:tbl>
    <w:p w:rsidR="00377684" w:rsidRDefault="00377684">
      <w:bookmarkStart w:id="0" w:name="_GoBack"/>
      <w:bookmarkEnd w:id="0"/>
    </w:p>
    <w:sectPr w:rsidR="0037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E6"/>
    <w:rsid w:val="00377684"/>
    <w:rsid w:val="004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1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1F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41FE6"/>
  </w:style>
  <w:style w:type="character" w:styleId="Hyperlink">
    <w:name w:val="Hyperlink"/>
    <w:basedOn w:val="DefaultParagraphFont"/>
    <w:uiPriority w:val="99"/>
    <w:semiHidden/>
    <w:unhideWhenUsed/>
    <w:rsid w:val="00441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1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1F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41FE6"/>
  </w:style>
  <w:style w:type="character" w:styleId="Hyperlink">
    <w:name w:val="Hyperlink"/>
    <w:basedOn w:val="DefaultParagraphFont"/>
    <w:uiPriority w:val="99"/>
    <w:semiHidden/>
    <w:unhideWhenUsed/>
    <w:rsid w:val="00441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6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1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javascript:void();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2016-08-27T15:55:00Z</dcterms:created>
  <dcterms:modified xsi:type="dcterms:W3CDTF">2016-08-27T15:56:00Z</dcterms:modified>
</cp:coreProperties>
</file>