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419" w:rsidRDefault="00BD3419" w:rsidP="00BD3419">
      <w:pPr>
        <w:jc w:val="center"/>
        <w:rPr>
          <w:rFonts w:ascii="Times New Roman" w:hAnsi="Times New Roman" w:cs="Times New Roman"/>
          <w:b/>
          <w:sz w:val="24"/>
          <w:szCs w:val="24"/>
        </w:rPr>
      </w:pPr>
      <w:r>
        <w:rPr>
          <w:rFonts w:ascii="Times New Roman" w:hAnsi="Times New Roman" w:cs="Times New Roman"/>
          <w:b/>
          <w:sz w:val="24"/>
          <w:szCs w:val="24"/>
        </w:rPr>
        <w:t>Project #3 Detailed Assignment Description</w:t>
      </w:r>
    </w:p>
    <w:p w:rsidR="00BD3419" w:rsidRDefault="00BD3419" w:rsidP="00BD3419">
      <w:pPr>
        <w:pStyle w:val="NormalWeb"/>
      </w:pPr>
      <w:r>
        <w:t>Select one of the security technologies you identified in either P1 or P2. Research and evaluate its capabilities, costs, maintenance requirements, flexibility, and feasibility for implementation. The analysis should include pros and cons, potential barriers to success, vulnerabilities eliminated or reduced, convergence issues, first adopters (if the technology is new), and any other issues you deem important to consider. Use the technical evaluation methodology information obtained and discussed in previous courses such as CSIA 459.</w:t>
      </w:r>
    </w:p>
    <w:p w:rsidR="00BD3419" w:rsidRDefault="00BD3419" w:rsidP="00BD3419">
      <w:pPr>
        <w:pStyle w:val="NormalWeb"/>
      </w:pPr>
      <w:r>
        <w:t>The deliverable for this assignment will be a minimum 5 page, double-spaced paper using Times New Roman 12 font and APA style formatting for citations and references. It will also include a minimum of 5 references. The Title/Cover page, illustrations (tables/charts/graphs), or references are not part of the page count but are required for the assignment. The grading rubric provides additional details as to what should be included in the paper. Your instructor may provide an APA style template to use for this paper.</w:t>
      </w:r>
    </w:p>
    <w:p w:rsidR="00BD3419" w:rsidRDefault="00BD3419"/>
    <w:p w:rsidR="00BD3419" w:rsidRDefault="00BD3419"/>
    <w:p w:rsidR="00BD3419" w:rsidRPr="003C6FA4" w:rsidRDefault="00BD3419">
      <w:pPr>
        <w:rPr>
          <w:color w:val="833C0B" w:themeColor="accent2" w:themeShade="80"/>
        </w:rPr>
      </w:pPr>
      <w:r w:rsidRPr="003C6FA4">
        <w:rPr>
          <w:color w:val="833C0B" w:themeColor="accent2" w:themeShade="80"/>
        </w:rPr>
        <w:t xml:space="preserve">The P1 or P2 </w:t>
      </w:r>
      <w:r w:rsidR="003C6FA4" w:rsidRPr="003C6FA4">
        <w:rPr>
          <w:color w:val="833C0B" w:themeColor="accent2" w:themeShade="80"/>
        </w:rPr>
        <w:t xml:space="preserve">mentioned above </w:t>
      </w:r>
      <w:r w:rsidRPr="003C6FA4">
        <w:rPr>
          <w:color w:val="833C0B" w:themeColor="accent2" w:themeShade="80"/>
        </w:rPr>
        <w:t>are the last 2 projects you wrote. Let me know if you need me to reattach them.</w:t>
      </w:r>
    </w:p>
    <w:p w:rsidR="00BD3419" w:rsidRPr="00BD3419" w:rsidRDefault="00BD3419">
      <w:pPr>
        <w:rPr>
          <w:color w:val="833C0B" w:themeColor="accent2" w:themeShade="80"/>
        </w:rPr>
      </w:pPr>
      <w:r w:rsidRPr="00BD3419">
        <w:rPr>
          <w:color w:val="833C0B" w:themeColor="accent2" w:themeShade="80"/>
        </w:rPr>
        <w:t xml:space="preserve">On my last class which is CSIA 459, you used a </w:t>
      </w:r>
      <w:r w:rsidRPr="00BD3419">
        <w:rPr>
          <w:b/>
          <w:color w:val="833C0B" w:themeColor="accent2" w:themeShade="80"/>
        </w:rPr>
        <w:t>case study</w:t>
      </w:r>
      <w:r w:rsidRPr="00BD3419">
        <w:rPr>
          <w:color w:val="833C0B" w:themeColor="accent2" w:themeShade="80"/>
        </w:rPr>
        <w:t xml:space="preserve">. Here is exactly what you wrote on </w:t>
      </w:r>
      <w:r w:rsidR="003C6FA4">
        <w:rPr>
          <w:color w:val="833C0B" w:themeColor="accent2" w:themeShade="80"/>
        </w:rPr>
        <w:t>my Technology Evaluation Study Plan</w:t>
      </w:r>
      <w:r w:rsidRPr="00BD3419">
        <w:rPr>
          <w:color w:val="833C0B" w:themeColor="accent2" w:themeShade="80"/>
        </w:rPr>
        <w:t xml:space="preserve"> paper:</w:t>
      </w:r>
    </w:p>
    <w:p w:rsidR="00BD3419" w:rsidRPr="00BD3419" w:rsidRDefault="00BD3419" w:rsidP="00BD3419">
      <w:pPr>
        <w:jc w:val="center"/>
        <w:rPr>
          <w:color w:val="833C0B" w:themeColor="accent2" w:themeShade="80"/>
        </w:rPr>
      </w:pPr>
      <w:bookmarkStart w:id="0" w:name="_GoBack"/>
      <w:bookmarkEnd w:id="0"/>
      <w:r w:rsidRPr="00BD3419">
        <w:rPr>
          <w:color w:val="833C0B" w:themeColor="accent2" w:themeShade="80"/>
        </w:rPr>
        <w:t>“</w:t>
      </w:r>
      <w:r w:rsidRPr="00BD3419">
        <w:rPr>
          <w:color w:val="833C0B" w:themeColor="accent2" w:themeShade="80"/>
        </w:rPr>
        <w:t>Methods</w:t>
      </w:r>
    </w:p>
    <w:p w:rsidR="00BD3419" w:rsidRPr="00BD3419" w:rsidRDefault="00BD3419" w:rsidP="003C6FA4">
      <w:pPr>
        <w:rPr>
          <w:color w:val="833C0B" w:themeColor="accent2" w:themeShade="80"/>
        </w:rPr>
      </w:pPr>
      <w:r w:rsidRPr="00BD3419">
        <w:rPr>
          <w:color w:val="833C0B" w:themeColor="accent2" w:themeShade="80"/>
        </w:rPr>
        <w:t xml:space="preserve">           I will use a </w:t>
      </w:r>
      <w:r w:rsidRPr="003C6FA4">
        <w:rPr>
          <w:b/>
          <w:color w:val="833C0B" w:themeColor="accent2" w:themeShade="80"/>
        </w:rPr>
        <w:t>case study</w:t>
      </w:r>
      <w:r w:rsidRPr="00BD3419">
        <w:rPr>
          <w:color w:val="833C0B" w:themeColor="accent2" w:themeShade="80"/>
        </w:rPr>
        <w:t xml:space="preserve"> for my evaluation. According to Hutchins, </w:t>
      </w:r>
      <w:proofErr w:type="spellStart"/>
      <w:r w:rsidRPr="00BD3419">
        <w:rPr>
          <w:color w:val="833C0B" w:themeColor="accent2" w:themeShade="80"/>
        </w:rPr>
        <w:t>Bhinge</w:t>
      </w:r>
      <w:proofErr w:type="spellEnd"/>
      <w:r w:rsidRPr="00BD3419">
        <w:rPr>
          <w:color w:val="833C0B" w:themeColor="accent2" w:themeShade="80"/>
        </w:rPr>
        <w:t xml:space="preserve"> &amp; Maxwell (2013), Barnaby Jack, a director of embedded device security at IO Active services firm, recently shown how an implanted wireless heart defibrillator can be hacked from 50 feet away to deliver a potentially dangerous shock.  A year earlier, Jack and a research team at his employer McAfee demonstrated how a computer and an antenna could be used to gain control of an insulin pump. Jack is an ethical hacker who uses his hacking ability to test his company’s products for potential flaws. Consequently, the FDA the regulatory agency tasked with overseeing upgrades as well as improvements to wireless implanted medical devices considered</w:t>
      </w:r>
      <w:r w:rsidR="003C6FA4">
        <w:rPr>
          <w:color w:val="833C0B" w:themeColor="accent2" w:themeShade="80"/>
        </w:rPr>
        <w:t>”</w:t>
      </w:r>
    </w:p>
    <w:sectPr w:rsidR="00BD3419" w:rsidRPr="00BD3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19"/>
    <w:rsid w:val="00214D29"/>
    <w:rsid w:val="003C6FA4"/>
    <w:rsid w:val="00BD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37A9"/>
  <w15:chartTrackingRefBased/>
  <w15:docId w15:val="{7F349EAE-E712-4BC9-B5CF-208B6001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D34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34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4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Oyonmi</dc:creator>
  <cp:keywords/>
  <dc:description/>
  <cp:lastModifiedBy>Thompson Oyonmi</cp:lastModifiedBy>
  <cp:revision>1</cp:revision>
  <dcterms:created xsi:type="dcterms:W3CDTF">2017-04-07T10:35:00Z</dcterms:created>
  <dcterms:modified xsi:type="dcterms:W3CDTF">2017-04-07T10:53:00Z</dcterms:modified>
</cp:coreProperties>
</file>