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4E5D8" w14:textId="2FE0787E" w:rsidR="00DD5EEE" w:rsidRDefault="00A403CB">
      <w:pPr>
        <w:pStyle w:val="Instructions"/>
        <w:rPr>
          <w:rFonts w:cs="Times New Roman"/>
          <w:i w:val="0"/>
          <w:color w:val="auto"/>
        </w:rPr>
      </w:pPr>
      <w:r w:rsidRPr="00A403CB">
        <w:rPr>
          <w:rFonts w:eastAsia="Calibri" w:cs="Times New Roman"/>
          <w:i w:val="0"/>
          <w:iCs w:val="0"/>
          <w:color w:val="auto"/>
          <w:sz w:val="24"/>
          <w:szCs w:val="24"/>
          <w:lang w:eastAsia="en-US"/>
        </w:rPr>
        <w:t>Field notes are a very important part of anthropological research.  Anthropologists use their</w:t>
      </w:r>
      <w:bookmarkStart w:id="0" w:name="_GoBack"/>
      <w:bookmarkEnd w:id="0"/>
      <w:r w:rsidRPr="00A403CB">
        <w:rPr>
          <w:rFonts w:eastAsia="Calibri" w:cs="Times New Roman"/>
          <w:i w:val="0"/>
          <w:iCs w:val="0"/>
          <w:color w:val="auto"/>
          <w:sz w:val="24"/>
          <w:szCs w:val="24"/>
          <w:lang w:eastAsia="en-US"/>
        </w:rPr>
        <w:t xml:space="preserve"> field notes to make records about what they are seeing and thinking while conducting research.  For your collaboration you are being asked to make your own field notes, based on the assigned course materials.  Each week, as you read the assigned material or watch an assigned video, you will create a new set of field notes in which you are expected to write down such things as important concepts, things that you might have questions about, or even things that you find surprising or interesting.  Just like the notes that an anthropologist makes in the field, your notes must be clear and easy to read because you will be sharing them with your peers in the collaboration</w:t>
      </w:r>
    </w:p>
    <w:p w14:paraId="796262DC" w14:textId="7E546DA0" w:rsidR="001C7016" w:rsidRPr="0076497E" w:rsidRDefault="00A403CB">
      <w:pPr>
        <w:pStyle w:val="Instructions"/>
        <w:rPr>
          <w:rFonts w:cs="Times New Roman"/>
          <w:b/>
          <w:i w:val="0"/>
          <w:color w:val="auto"/>
        </w:rPr>
      </w:pPr>
      <w:r>
        <w:rPr>
          <w:rFonts w:cs="Times New Roman"/>
          <w:b/>
          <w:i w:val="0"/>
          <w:color w:val="auto"/>
        </w:rPr>
        <w:t>Complete the following sections in the spaces below:</w:t>
      </w:r>
    </w:p>
    <w:p w14:paraId="5D21FC4D" w14:textId="78F68529" w:rsidR="00DD5EEE" w:rsidRDefault="00A403CB" w:rsidP="00A403CB">
      <w:pPr>
        <w:pStyle w:val="Heading3"/>
        <w:numPr>
          <w:ilvl w:val="0"/>
          <w:numId w:val="0"/>
        </w:numPr>
        <w:tabs>
          <w:tab w:val="left" w:pos="6984"/>
        </w:tabs>
        <w:ind w:left="432" w:hanging="360"/>
      </w:pPr>
      <w:r>
        <w:rPr>
          <w:rFonts w:ascii="Times New Roman" w:hAnsi="Times New Roman" w:cs="Times New Roman"/>
        </w:rPr>
        <w:t>First and Last Name:</w:t>
      </w:r>
      <w:r>
        <w:rPr>
          <w:rFonts w:ascii="Times New Roman" w:hAnsi="Times New Roman" w:cs="Times New Roman"/>
        </w:rPr>
        <w:tab/>
      </w:r>
    </w:p>
    <w:p w14:paraId="7BD910B4" w14:textId="01301CCF" w:rsidR="00DD5EEE" w:rsidRDefault="00DD5EEE"/>
    <w:p w14:paraId="4D14D38C" w14:textId="66D6BE46" w:rsidR="00DD5EEE" w:rsidRPr="00CA2906" w:rsidRDefault="00A403CB" w:rsidP="00A403CB">
      <w:pPr>
        <w:pStyle w:val="Heading3"/>
        <w:numPr>
          <w:ilvl w:val="0"/>
          <w:numId w:val="0"/>
        </w:numPr>
        <w:ind w:left="432" w:hanging="360"/>
        <w:rPr>
          <w:rFonts w:ascii="Times New Roman" w:hAnsi="Times New Roman" w:cs="Times New Roman"/>
        </w:rPr>
      </w:pPr>
      <w:r>
        <w:rPr>
          <w:rFonts w:ascii="Times New Roman" w:hAnsi="Times New Roman" w:cs="Times New Roman"/>
        </w:rPr>
        <w:t>Date:</w:t>
      </w:r>
    </w:p>
    <w:p w14:paraId="33048464" w14:textId="63B30266" w:rsidR="00DD5EEE" w:rsidRDefault="00DD5EEE"/>
    <w:p w14:paraId="4F57C4B2" w14:textId="3B395D2A" w:rsidR="00DD5EEE" w:rsidRDefault="00A403CB" w:rsidP="00A403CB">
      <w:pPr>
        <w:pStyle w:val="Heading3"/>
        <w:numPr>
          <w:ilvl w:val="0"/>
          <w:numId w:val="0"/>
        </w:numPr>
        <w:ind w:left="432" w:hanging="360"/>
        <w:rPr>
          <w:rFonts w:ascii="Times New Roman" w:hAnsi="Times New Roman" w:cs="Times New Roman"/>
          <w:b/>
        </w:rPr>
      </w:pPr>
      <w:r w:rsidRPr="00A403CB">
        <w:rPr>
          <w:rFonts w:ascii="Times New Roman" w:hAnsi="Times New Roman" w:cs="Times New Roman"/>
        </w:rPr>
        <w:t>Title of Assigned Readings (including chapter numbers) or Videos</w:t>
      </w:r>
      <w:r w:rsidRPr="00A403CB">
        <w:rPr>
          <w:rFonts w:ascii="Times New Roman" w:hAnsi="Times New Roman" w:cs="Times New Roman"/>
          <w:b/>
        </w:rPr>
        <w:t>:</w:t>
      </w:r>
    </w:p>
    <w:p w14:paraId="3CCD35CD" w14:textId="77777777" w:rsidR="00BE64D0" w:rsidRPr="00BE64D0" w:rsidRDefault="00BE64D0" w:rsidP="00BE64D0">
      <w:pPr>
        <w:shd w:val="clear" w:color="auto" w:fill="FFFFFF"/>
        <w:spacing w:before="180" w:after="180" w:line="240" w:lineRule="auto"/>
        <w:ind w:left="0" w:right="0" w:hanging="450"/>
        <w:rPr>
          <w:rFonts w:ascii="Helvetica" w:eastAsia="Times New Roman" w:hAnsi="Helvetica" w:cs="Helvetica"/>
          <w:color w:val="2D3B45"/>
          <w:sz w:val="24"/>
          <w:szCs w:val="24"/>
          <w:lang w:eastAsia="en-US"/>
        </w:rPr>
      </w:pPr>
      <w:proofErr w:type="spellStart"/>
      <w:r w:rsidRPr="00BE64D0">
        <w:rPr>
          <w:rFonts w:ascii="Helvetica" w:eastAsia="Times New Roman" w:hAnsi="Helvetica" w:cs="Helvetica"/>
          <w:color w:val="2D3B45"/>
          <w:sz w:val="24"/>
          <w:szCs w:val="24"/>
          <w:lang w:eastAsia="en-US"/>
        </w:rPr>
        <w:t>Feder</w:t>
      </w:r>
      <w:proofErr w:type="spellEnd"/>
      <w:r w:rsidRPr="00BE64D0">
        <w:rPr>
          <w:rFonts w:ascii="Helvetica" w:eastAsia="Times New Roman" w:hAnsi="Helvetica" w:cs="Helvetica"/>
          <w:color w:val="2D3B45"/>
          <w:sz w:val="24"/>
          <w:szCs w:val="24"/>
          <w:lang w:eastAsia="en-US"/>
        </w:rPr>
        <w:t>, K. L. (2013). </w:t>
      </w:r>
      <w:r w:rsidRPr="00BE64D0">
        <w:rPr>
          <w:rFonts w:ascii="Helvetica" w:eastAsia="Times New Roman" w:hAnsi="Helvetica" w:cs="Helvetica"/>
          <w:i/>
          <w:iCs/>
          <w:color w:val="2D3B45"/>
          <w:sz w:val="24"/>
          <w:szCs w:val="24"/>
          <w:lang w:eastAsia="en-US"/>
        </w:rPr>
        <w:t>The past in perspective: An introduction to human prehistory </w:t>
      </w:r>
      <w:r w:rsidRPr="00BE64D0">
        <w:rPr>
          <w:rFonts w:ascii="Helvetica" w:eastAsia="Times New Roman" w:hAnsi="Helvetica" w:cs="Helvetica"/>
          <w:color w:val="2D3B45"/>
          <w:sz w:val="24"/>
          <w:szCs w:val="24"/>
          <w:lang w:eastAsia="en-US"/>
        </w:rPr>
        <w:t xml:space="preserve">(6th </w:t>
      </w:r>
      <w:proofErr w:type="gramStart"/>
      <w:r w:rsidRPr="00BE64D0">
        <w:rPr>
          <w:rFonts w:ascii="Helvetica" w:eastAsia="Times New Roman" w:hAnsi="Helvetica" w:cs="Helvetica"/>
          <w:color w:val="2D3B45"/>
          <w:sz w:val="24"/>
          <w:szCs w:val="24"/>
          <w:lang w:eastAsia="en-US"/>
        </w:rPr>
        <w:t>ed</w:t>
      </w:r>
      <w:proofErr w:type="gramEnd"/>
      <w:r w:rsidRPr="00BE64D0">
        <w:rPr>
          <w:rFonts w:ascii="Helvetica" w:eastAsia="Times New Roman" w:hAnsi="Helvetica" w:cs="Helvetica"/>
          <w:color w:val="2D3B45"/>
          <w:sz w:val="24"/>
          <w:szCs w:val="24"/>
          <w:lang w:eastAsia="en-US"/>
        </w:rPr>
        <w:t>.). New York, NY: Oxford University Press.</w:t>
      </w:r>
    </w:p>
    <w:p w14:paraId="2795C933" w14:textId="77777777" w:rsidR="00BE64D0" w:rsidRPr="00BE64D0" w:rsidRDefault="00BE64D0" w:rsidP="00BE64D0">
      <w:pPr>
        <w:numPr>
          <w:ilvl w:val="0"/>
          <w:numId w:val="3"/>
        </w:numPr>
        <w:shd w:val="clear" w:color="auto" w:fill="FFFFFF"/>
        <w:spacing w:before="100" w:beforeAutospacing="1" w:after="100" w:afterAutospacing="1" w:line="240" w:lineRule="auto"/>
        <w:ind w:left="375" w:right="0"/>
        <w:rPr>
          <w:rFonts w:ascii="Helvetica" w:eastAsia="Times New Roman" w:hAnsi="Helvetica" w:cs="Helvetica"/>
          <w:color w:val="2D3B45"/>
          <w:sz w:val="24"/>
          <w:szCs w:val="24"/>
          <w:lang w:eastAsia="en-US"/>
        </w:rPr>
      </w:pPr>
      <w:r w:rsidRPr="00BE64D0">
        <w:rPr>
          <w:rFonts w:ascii="Helvetica" w:eastAsia="Times New Roman" w:hAnsi="Helvetica" w:cs="Helvetica"/>
          <w:color w:val="2D3B45"/>
          <w:sz w:val="24"/>
          <w:szCs w:val="24"/>
          <w:lang w:eastAsia="en-US"/>
        </w:rPr>
        <w:t>Chapter 10: An Explosion of Complexity: Mesopotamia, Africa, and Europe</w:t>
      </w:r>
    </w:p>
    <w:p w14:paraId="38546732" w14:textId="77777777" w:rsidR="00BE64D0" w:rsidRPr="00BE64D0" w:rsidRDefault="00BE64D0" w:rsidP="00BE64D0">
      <w:pPr>
        <w:numPr>
          <w:ilvl w:val="0"/>
          <w:numId w:val="3"/>
        </w:numPr>
        <w:shd w:val="clear" w:color="auto" w:fill="FFFFFF"/>
        <w:spacing w:before="100" w:beforeAutospacing="1" w:after="100" w:afterAutospacing="1" w:line="240" w:lineRule="auto"/>
        <w:ind w:left="375" w:right="0"/>
        <w:rPr>
          <w:rFonts w:ascii="Helvetica" w:eastAsia="Times New Roman" w:hAnsi="Helvetica" w:cs="Helvetica"/>
          <w:color w:val="2D3B45"/>
          <w:sz w:val="24"/>
          <w:szCs w:val="24"/>
          <w:lang w:eastAsia="en-US"/>
        </w:rPr>
      </w:pPr>
      <w:r w:rsidRPr="00BE64D0">
        <w:rPr>
          <w:rFonts w:ascii="Helvetica" w:eastAsia="Times New Roman" w:hAnsi="Helvetica" w:cs="Helvetica"/>
          <w:color w:val="2D3B45"/>
          <w:sz w:val="24"/>
          <w:szCs w:val="24"/>
          <w:lang w:eastAsia="en-US"/>
        </w:rPr>
        <w:t>Chapter 11: An Explosion of Complexity: The Indus Valley and China</w:t>
      </w:r>
    </w:p>
    <w:p w14:paraId="1907AF73" w14:textId="77777777" w:rsidR="00BE64D0" w:rsidRPr="00BE64D0" w:rsidRDefault="00BE64D0" w:rsidP="00BE64D0">
      <w:pPr>
        <w:numPr>
          <w:ilvl w:val="0"/>
          <w:numId w:val="3"/>
        </w:numPr>
        <w:shd w:val="clear" w:color="auto" w:fill="FFFFFF"/>
        <w:spacing w:before="100" w:beforeAutospacing="1" w:after="100" w:afterAutospacing="1" w:line="240" w:lineRule="auto"/>
        <w:ind w:left="375" w:right="0"/>
        <w:rPr>
          <w:rFonts w:ascii="Helvetica" w:eastAsia="Times New Roman" w:hAnsi="Helvetica" w:cs="Helvetica"/>
          <w:color w:val="2D3B45"/>
          <w:sz w:val="24"/>
          <w:szCs w:val="24"/>
          <w:lang w:eastAsia="en-US"/>
        </w:rPr>
      </w:pPr>
      <w:r w:rsidRPr="00BE64D0">
        <w:rPr>
          <w:rFonts w:ascii="Helvetica" w:eastAsia="Times New Roman" w:hAnsi="Helvetica" w:cs="Helvetica"/>
          <w:color w:val="2D3B45"/>
          <w:sz w:val="24"/>
          <w:szCs w:val="24"/>
          <w:lang w:eastAsia="en-US"/>
        </w:rPr>
        <w:t>Chapter 12: An Explosion of Complexity: Mesoamerica</w:t>
      </w:r>
    </w:p>
    <w:p w14:paraId="40114968" w14:textId="77777777" w:rsidR="00BE64D0" w:rsidRPr="00BE64D0" w:rsidRDefault="00BE64D0" w:rsidP="00BE64D0"/>
    <w:p w14:paraId="048EB88D" w14:textId="0AB8E127" w:rsidR="001C7016" w:rsidRPr="00473912" w:rsidRDefault="001C7016" w:rsidP="0076497E">
      <w:pPr>
        <w:pStyle w:val="Instructions"/>
        <w:jc w:val="center"/>
        <w:rPr>
          <w:rFonts w:cs="Times New Roman"/>
          <w:i w:val="0"/>
          <w:color w:val="auto"/>
        </w:rPr>
      </w:pPr>
    </w:p>
    <w:p w14:paraId="724AAA4C" w14:textId="3D1C2020" w:rsidR="001C7016" w:rsidRPr="00A403CB" w:rsidRDefault="00A403CB" w:rsidP="00A403CB">
      <w:pPr>
        <w:pStyle w:val="Heading3"/>
        <w:numPr>
          <w:ilvl w:val="0"/>
          <w:numId w:val="0"/>
        </w:numPr>
        <w:ind w:left="432" w:hanging="360"/>
        <w:rPr>
          <w:rFonts w:ascii="Times New Roman" w:hAnsi="Times New Roman" w:cs="Times New Roman"/>
        </w:rPr>
      </w:pPr>
      <w:r w:rsidRPr="00A403CB">
        <w:rPr>
          <w:rFonts w:ascii="Times New Roman" w:hAnsi="Times New Roman" w:cs="Times New Roman"/>
        </w:rPr>
        <w:t>Reflections:</w:t>
      </w:r>
    </w:p>
    <w:p w14:paraId="357424D7" w14:textId="382D4B9D" w:rsidR="001C7016" w:rsidRDefault="001C7016" w:rsidP="001C7016"/>
    <w:p w14:paraId="43B61011" w14:textId="08513814" w:rsidR="001C7016" w:rsidRPr="00A403CB" w:rsidRDefault="00A403CB" w:rsidP="00A403CB">
      <w:pPr>
        <w:pStyle w:val="Heading3"/>
        <w:numPr>
          <w:ilvl w:val="0"/>
          <w:numId w:val="0"/>
        </w:numPr>
        <w:ind w:left="432" w:hanging="360"/>
      </w:pPr>
      <w:r w:rsidRPr="00A403CB">
        <w:rPr>
          <w:rFonts w:ascii="Times New Roman" w:hAnsi="Times New Roman" w:cs="Times New Roman"/>
        </w:rPr>
        <w:t>Emerging questions/analyses:</w:t>
      </w:r>
    </w:p>
    <w:p w14:paraId="3A932C5A" w14:textId="278C17CD" w:rsidR="001C7016" w:rsidRDefault="001C7016" w:rsidP="001C7016"/>
    <w:p w14:paraId="3B1939CF" w14:textId="0211C237" w:rsidR="001C7016" w:rsidRDefault="00A403CB" w:rsidP="00A403CB">
      <w:pPr>
        <w:pStyle w:val="Heading3"/>
        <w:numPr>
          <w:ilvl w:val="0"/>
          <w:numId w:val="0"/>
        </w:numPr>
        <w:ind w:left="432" w:hanging="360"/>
      </w:pPr>
      <w:r>
        <w:rPr>
          <w:rFonts w:ascii="Times New Roman" w:hAnsi="Times New Roman" w:cs="Times New Roman"/>
        </w:rPr>
        <w:t xml:space="preserve">Important concepts: </w:t>
      </w:r>
    </w:p>
    <w:p w14:paraId="51CB8E1E" w14:textId="6A243FDD" w:rsidR="001C7016" w:rsidRDefault="001C7016" w:rsidP="001C7016"/>
    <w:p w14:paraId="68CB9499" w14:textId="77777777" w:rsidR="001C7016" w:rsidRDefault="001C7016" w:rsidP="001C7016"/>
    <w:sectPr w:rsidR="001C7016" w:rsidSect="00A403CB">
      <w:footerReference w:type="default" r:id="rId9"/>
      <w:headerReference w:type="first" r:id="rId10"/>
      <w:pgSz w:w="12240" w:h="15840"/>
      <w:pgMar w:top="225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CB178" w14:textId="77777777" w:rsidR="002B0B62" w:rsidRDefault="002B0B62">
      <w:pPr>
        <w:spacing w:before="0" w:after="0" w:line="240" w:lineRule="auto"/>
      </w:pPr>
      <w:r>
        <w:separator/>
      </w:r>
    </w:p>
  </w:endnote>
  <w:endnote w:type="continuationSeparator" w:id="0">
    <w:p w14:paraId="7759A173" w14:textId="77777777" w:rsidR="002B0B62" w:rsidRDefault="002B0B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CE8E8" w14:textId="77777777" w:rsidR="00DD5EEE" w:rsidRDefault="0037406B">
    <w:pPr>
      <w:pStyle w:val="Footer"/>
    </w:pPr>
    <w:r>
      <w:t xml:space="preserve">Page </w:t>
    </w:r>
    <w:r>
      <w:fldChar w:fldCharType="begin"/>
    </w:r>
    <w:r>
      <w:instrText xml:space="preserve"> PAGE  \* Arabic  \* MERGEFORMAT </w:instrText>
    </w:r>
    <w:r>
      <w:fldChar w:fldCharType="separate"/>
    </w:r>
    <w:r w:rsidR="00A403CB">
      <w:rPr>
        <w:noProof/>
      </w:rPr>
      <w:t>2</w:t>
    </w:r>
    <w:r>
      <w:fldChar w:fldCharType="end"/>
    </w:r>
    <w:r>
      <w:t xml:space="preserve"> of </w:t>
    </w:r>
    <w:r w:rsidR="002B0B62">
      <w:fldChar w:fldCharType="begin"/>
    </w:r>
    <w:r w:rsidR="002B0B62">
      <w:instrText xml:space="preserve"> NUMPAGES  \* Arabic  \* MERGEFORMAT </w:instrText>
    </w:r>
    <w:r w:rsidR="002B0B62">
      <w:fldChar w:fldCharType="separate"/>
    </w:r>
    <w:r w:rsidR="00A403CB">
      <w:rPr>
        <w:noProof/>
      </w:rPr>
      <w:t>2</w:t>
    </w:r>
    <w:r w:rsidR="002B0B6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52E8E" w14:textId="77777777" w:rsidR="002B0B62" w:rsidRDefault="002B0B62">
      <w:pPr>
        <w:spacing w:before="0" w:after="0" w:line="240" w:lineRule="auto"/>
      </w:pPr>
      <w:r>
        <w:separator/>
      </w:r>
    </w:p>
  </w:footnote>
  <w:footnote w:type="continuationSeparator" w:id="0">
    <w:p w14:paraId="4E64AC3B" w14:textId="77777777" w:rsidR="002B0B62" w:rsidRDefault="002B0B6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8A9F" w14:textId="1095001D" w:rsidR="004A131D" w:rsidRPr="00A403CB" w:rsidRDefault="004A131D" w:rsidP="004A131D">
    <w:pPr>
      <w:pStyle w:val="Header"/>
      <w:rPr>
        <w:rFonts w:ascii="Lucida Calligraphy" w:hAnsi="Lucida Calligraphy"/>
        <w:b/>
        <w:color w:val="auto"/>
        <w:sz w:val="36"/>
      </w:rPr>
    </w:pPr>
    <w:r w:rsidRPr="00A403CB">
      <w:rPr>
        <w:rFonts w:ascii="Lucida Calligraphy" w:hAnsi="Lucida Calligraphy"/>
        <w:b/>
        <w:noProof/>
        <w:color w:val="auto"/>
        <w:sz w:val="36"/>
        <w:lang w:eastAsia="en-US"/>
      </w:rPr>
      <w:drawing>
        <wp:anchor distT="0" distB="0" distL="114300" distR="114300" simplePos="0" relativeHeight="251658240" behindDoc="0" locked="0" layoutInCell="1" allowOverlap="1" wp14:anchorId="246382A5" wp14:editId="06E9E6C2">
          <wp:simplePos x="0" y="0"/>
          <wp:positionH relativeFrom="margin">
            <wp:posOffset>4541520</wp:posOffset>
          </wp:positionH>
          <wp:positionV relativeFrom="paragraph">
            <wp:posOffset>-342900</wp:posOffset>
          </wp:positionV>
          <wp:extent cx="822960" cy="12268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ro-wordle-878x494[1].jpg"/>
                  <pic:cNvPicPr/>
                </pic:nvPicPr>
                <pic:blipFill>
                  <a:blip r:embed="rId1">
                    <a:extLst>
                      <a:ext uri="{28A0092B-C50C-407E-A947-70E740481C1C}">
                        <a14:useLocalDpi xmlns:a14="http://schemas.microsoft.com/office/drawing/2010/main" val="0"/>
                      </a:ext>
                    </a:extLst>
                  </a:blip>
                  <a:stretch>
                    <a:fillRect/>
                  </a:stretch>
                </pic:blipFill>
                <pic:spPr>
                  <a:xfrm>
                    <a:off x="0" y="0"/>
                    <a:ext cx="822960" cy="1226868"/>
                  </a:xfrm>
                  <a:prstGeom prst="rect">
                    <a:avLst/>
                  </a:prstGeom>
                </pic:spPr>
              </pic:pic>
            </a:graphicData>
          </a:graphic>
          <wp14:sizeRelH relativeFrom="margin">
            <wp14:pctWidth>0</wp14:pctWidth>
          </wp14:sizeRelH>
          <wp14:sizeRelV relativeFrom="margin">
            <wp14:pctHeight>0</wp14:pctHeight>
          </wp14:sizeRelV>
        </wp:anchor>
      </w:drawing>
    </w:r>
    <w:r w:rsidR="00A403CB" w:rsidRPr="00A403CB">
      <w:rPr>
        <w:rFonts w:ascii="Lucida Calligraphy" w:hAnsi="Lucida Calligraphy"/>
        <w:b/>
        <w:color w:val="auto"/>
        <w:sz w:val="36"/>
      </w:rPr>
      <w:t>W</w:t>
    </w:r>
    <w:r w:rsidR="00A403CB">
      <w:rPr>
        <w:rFonts w:ascii="Lucida Calligraphy" w:hAnsi="Lucida Calligraphy"/>
        <w:b/>
        <w:color w:val="auto"/>
        <w:sz w:val="36"/>
      </w:rPr>
      <w:t xml:space="preserve">eekly </w:t>
    </w:r>
    <w:r w:rsidR="00A403CB" w:rsidRPr="00A403CB">
      <w:rPr>
        <w:rFonts w:ascii="Lucida Calligraphy" w:hAnsi="Lucida Calligraphy"/>
        <w:b/>
        <w:color w:val="auto"/>
        <w:sz w:val="36"/>
      </w:rPr>
      <w:t>Study Field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75C68"/>
    <w:multiLevelType w:val="multilevel"/>
    <w:tmpl w:val="9562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456A7C"/>
    <w:multiLevelType w:val="hybridMultilevel"/>
    <w:tmpl w:val="B524D8D8"/>
    <w:lvl w:ilvl="0" w:tplc="90220D62">
      <w:start w:val="1"/>
      <w:numFmt w:val="decimal"/>
      <w:pStyle w:val="Heading3"/>
      <w:lvlText w:val="%1."/>
      <w:lvlJc w:val="left"/>
      <w:pPr>
        <w:ind w:left="432" w:hanging="360"/>
      </w:pPr>
      <w:rPr>
        <w:rFonts w:ascii="Times New Roman" w:hAnsi="Times New Roman"/>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7BA"/>
    <w:rsid w:val="00074402"/>
    <w:rsid w:val="000C0D65"/>
    <w:rsid w:val="001839E3"/>
    <w:rsid w:val="001C7016"/>
    <w:rsid w:val="002B0B62"/>
    <w:rsid w:val="002B4786"/>
    <w:rsid w:val="003062D8"/>
    <w:rsid w:val="0037406B"/>
    <w:rsid w:val="0038662F"/>
    <w:rsid w:val="00425769"/>
    <w:rsid w:val="00473912"/>
    <w:rsid w:val="004A131D"/>
    <w:rsid w:val="005557BA"/>
    <w:rsid w:val="005C3C0E"/>
    <w:rsid w:val="005F59B8"/>
    <w:rsid w:val="00622726"/>
    <w:rsid w:val="0076497E"/>
    <w:rsid w:val="0078321A"/>
    <w:rsid w:val="00854775"/>
    <w:rsid w:val="00874A38"/>
    <w:rsid w:val="00935355"/>
    <w:rsid w:val="00A403CB"/>
    <w:rsid w:val="00A43DD5"/>
    <w:rsid w:val="00B117C8"/>
    <w:rsid w:val="00B61D81"/>
    <w:rsid w:val="00BE64D0"/>
    <w:rsid w:val="00C25872"/>
    <w:rsid w:val="00C84ED0"/>
    <w:rsid w:val="00CA2906"/>
    <w:rsid w:val="00D8741B"/>
    <w:rsid w:val="00DD5EEE"/>
    <w:rsid w:val="00F47BBF"/>
    <w:rsid w:val="00F82204"/>
    <w:rsid w:val="00FD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08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ajorBidi"/>
        <w:color w:val="1F4D78" w:themeColor="accent1" w:themeShade="7F"/>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ind w:left="72" w:right="72"/>
    </w:pPr>
  </w:style>
  <w:style w:type="paragraph" w:styleId="Heading1">
    <w:name w:val="heading 1"/>
    <w:basedOn w:val="Normal"/>
    <w:next w:val="Normal"/>
    <w:link w:val="Heading1Char"/>
    <w:uiPriority w:val="1"/>
    <w:qFormat/>
    <w:pPr>
      <w:keepNext/>
      <w:keepLines/>
      <w:spacing w:before="240" w:after="360"/>
      <w:jc w:val="center"/>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uiPriority w:val="1"/>
    <w:qFormat/>
    <w:pPr>
      <w:keepNext/>
      <w:keepLines/>
      <w:outlineLvl w:val="1"/>
    </w:pPr>
    <w:rPr>
      <w:rFonts w:asciiTheme="majorHAnsi" w:eastAsiaTheme="majorEastAsia" w:hAnsiTheme="majorHAnsi"/>
      <w:color w:val="2E74B5" w:themeColor="accent1" w:themeShade="BF"/>
      <w:sz w:val="26"/>
      <w:szCs w:val="26"/>
    </w:rPr>
  </w:style>
  <w:style w:type="paragraph" w:styleId="Heading3">
    <w:name w:val="heading 3"/>
    <w:basedOn w:val="Normal"/>
    <w:next w:val="Normal"/>
    <w:link w:val="Heading3Char"/>
    <w:uiPriority w:val="1"/>
    <w:qFormat/>
    <w:pPr>
      <w:keepNext/>
      <w:keepLines/>
      <w:numPr>
        <w:numId w:val="1"/>
      </w:numPr>
      <w:pBdr>
        <w:top w:val="single" w:sz="4" w:space="1" w:color="7F7F7F" w:themeColor="text1" w:themeTint="80"/>
      </w:pBdr>
      <w:spacing w:before="240" w:after="0"/>
      <w:outlineLvl w:val="2"/>
    </w:pPr>
    <w:rPr>
      <w:rFonts w:asciiTheme="majorHAnsi" w:eastAsiaTheme="majorEastAsia" w:hAnsiTheme="majorHAnsi"/>
    </w:rPr>
  </w:style>
  <w:style w:type="paragraph" w:styleId="Heading4">
    <w:name w:val="heading 4"/>
    <w:basedOn w:val="Normal"/>
    <w:next w:val="Normal"/>
    <w:link w:val="Heading4Char"/>
    <w:uiPriority w:val="9"/>
    <w:unhideWhenUsed/>
    <w:pPr>
      <w:keepNext/>
      <w:keepLines/>
      <w:spacing w:before="40" w:after="0"/>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1F4D78" w:themeColor="accent1" w:themeShade="7F"/>
    </w:rPr>
  </w:style>
  <w:style w:type="paragraph" w:styleId="Footer">
    <w:name w:val="footer"/>
    <w:basedOn w:val="Normal"/>
    <w:link w:val="FooterChar"/>
    <w:uiPriority w:val="2"/>
    <w:pPr>
      <w:tabs>
        <w:tab w:val="center" w:pos="4680"/>
        <w:tab w:val="right" w:pos="9360"/>
      </w:tabs>
      <w:spacing w:before="0" w:after="0" w:line="240" w:lineRule="auto"/>
      <w:jc w:val="center"/>
    </w:pPr>
    <w:rPr>
      <w:color w:val="2E74B5" w:themeColor="accent1" w:themeShade="BF"/>
    </w:rPr>
  </w:style>
  <w:style w:type="character" w:customStyle="1" w:styleId="FooterChar">
    <w:name w:val="Footer Char"/>
    <w:basedOn w:val="DefaultParagraphFont"/>
    <w:link w:val="Footer"/>
    <w:uiPriority w:val="2"/>
    <w:rPr>
      <w:color w:val="2E74B5" w:themeColor="accent1" w:themeShade="BF"/>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structions">
    <w:name w:val="Instructions"/>
    <w:basedOn w:val="Normal"/>
    <w:uiPriority w:val="1"/>
    <w:qFormat/>
    <w:rPr>
      <w:i/>
      <w:iCs/>
      <w:color w:val="7F7F7F" w:themeColor="text1" w:themeTint="80"/>
    </w:rPr>
  </w:style>
  <w:style w:type="paragraph" w:styleId="Header">
    <w:name w:val="header"/>
    <w:basedOn w:val="Normal"/>
    <w:link w:val="HeaderChar"/>
    <w:uiPriority w:val="99"/>
    <w:unhideWhenUsed/>
    <w:rsid w:val="004A131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131D"/>
  </w:style>
  <w:style w:type="character" w:styleId="CommentReference">
    <w:name w:val="annotation reference"/>
    <w:basedOn w:val="DefaultParagraphFont"/>
    <w:uiPriority w:val="99"/>
    <w:semiHidden/>
    <w:unhideWhenUsed/>
    <w:rsid w:val="00935355"/>
    <w:rPr>
      <w:sz w:val="16"/>
      <w:szCs w:val="16"/>
    </w:rPr>
  </w:style>
  <w:style w:type="paragraph" w:styleId="CommentText">
    <w:name w:val="annotation text"/>
    <w:basedOn w:val="Normal"/>
    <w:link w:val="CommentTextChar"/>
    <w:uiPriority w:val="99"/>
    <w:semiHidden/>
    <w:unhideWhenUsed/>
    <w:rsid w:val="00935355"/>
    <w:pPr>
      <w:spacing w:line="240" w:lineRule="auto"/>
    </w:pPr>
    <w:rPr>
      <w:sz w:val="20"/>
      <w:szCs w:val="20"/>
    </w:rPr>
  </w:style>
  <w:style w:type="character" w:customStyle="1" w:styleId="CommentTextChar">
    <w:name w:val="Comment Text Char"/>
    <w:basedOn w:val="DefaultParagraphFont"/>
    <w:link w:val="CommentText"/>
    <w:uiPriority w:val="99"/>
    <w:semiHidden/>
    <w:rsid w:val="00935355"/>
    <w:rPr>
      <w:sz w:val="20"/>
      <w:szCs w:val="20"/>
    </w:rPr>
  </w:style>
  <w:style w:type="paragraph" w:styleId="CommentSubject">
    <w:name w:val="annotation subject"/>
    <w:basedOn w:val="CommentText"/>
    <w:next w:val="CommentText"/>
    <w:link w:val="CommentSubjectChar"/>
    <w:uiPriority w:val="99"/>
    <w:semiHidden/>
    <w:unhideWhenUsed/>
    <w:rsid w:val="00935355"/>
    <w:rPr>
      <w:b/>
      <w:bCs/>
    </w:rPr>
  </w:style>
  <w:style w:type="character" w:customStyle="1" w:styleId="CommentSubjectChar">
    <w:name w:val="Comment Subject Char"/>
    <w:basedOn w:val="CommentTextChar"/>
    <w:link w:val="CommentSubject"/>
    <w:uiPriority w:val="99"/>
    <w:semiHidden/>
    <w:rsid w:val="00935355"/>
    <w:rPr>
      <w:b/>
      <w:bCs/>
      <w:sz w:val="20"/>
      <w:szCs w:val="20"/>
    </w:rPr>
  </w:style>
  <w:style w:type="paragraph" w:styleId="BalloonText">
    <w:name w:val="Balloon Text"/>
    <w:basedOn w:val="Normal"/>
    <w:link w:val="BalloonTextChar"/>
    <w:uiPriority w:val="99"/>
    <w:semiHidden/>
    <w:unhideWhenUsed/>
    <w:rsid w:val="0093535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355"/>
    <w:rPr>
      <w:rFonts w:ascii="Segoe UI" w:hAnsi="Segoe UI" w:cs="Segoe UI"/>
      <w:sz w:val="18"/>
      <w:szCs w:val="18"/>
    </w:rPr>
  </w:style>
  <w:style w:type="paragraph" w:styleId="NormalWeb">
    <w:name w:val="Normal (Web)"/>
    <w:basedOn w:val="Normal"/>
    <w:uiPriority w:val="99"/>
    <w:semiHidden/>
    <w:unhideWhenUsed/>
    <w:rsid w:val="00BE64D0"/>
    <w:pPr>
      <w:spacing w:before="100" w:beforeAutospacing="1" w:after="100" w:afterAutospacing="1" w:line="240" w:lineRule="auto"/>
      <w:ind w:left="0" w:right="0"/>
    </w:pPr>
    <w:rPr>
      <w:rFonts w:eastAsia="Times New Roman" w:cs="Times New Roman"/>
      <w:color w:val="auto"/>
      <w:sz w:val="24"/>
      <w:szCs w:val="24"/>
      <w:lang w:eastAsia="en-US"/>
    </w:rPr>
  </w:style>
  <w:style w:type="character" w:styleId="Emphasis">
    <w:name w:val="Emphasis"/>
    <w:basedOn w:val="DefaultParagraphFont"/>
    <w:uiPriority w:val="20"/>
    <w:qFormat/>
    <w:rsid w:val="00BE64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3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Rea%20Dell\AppData\Roaming\Microsoft\Templates\Test%20with%20essay%20questions.dotx" TargetMode="External"/></Relationships>
</file>

<file path=word/theme/theme1.xml><?xml version="1.0" encoding="utf-8"?>
<a:theme xmlns:a="http://schemas.openxmlformats.org/drawingml/2006/main" name="Test with essay questio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8FD58-AEFC-4111-A41C-F95A04AE2BB5}">
  <ds:schemaRefs>
    <ds:schemaRef ds:uri="http://schemas.microsoft.com/sharepoint/v3/contenttype/forms"/>
  </ds:schemaRefs>
</ds:datastoreItem>
</file>

<file path=customXml/itemProps2.xml><?xml version="1.0" encoding="utf-8"?>
<ds:datastoreItem xmlns:ds="http://schemas.openxmlformats.org/officeDocument/2006/customXml" ds:itemID="{9F728F72-8D67-4E33-978A-310E94F4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Test with essay questions.dotx</Template>
  <TotalTime>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2017-07-30T15:43:00Z</dcterms:created>
  <dcterms:modified xsi:type="dcterms:W3CDTF">2017-07-30T15:43:00Z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TC039883099991</vt:lpwstr>
  </property>
</Properties>
</file>